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F090E08" w:rsidR="00EE7AAC" w:rsidRDefault="00EE7AAC" w:rsidP="00307275">
      <w:pPr>
        <w:rPr>
          <w:color w:val="41B45A"/>
          <w:sz w:val="60"/>
          <w:szCs w:val="60"/>
          <w:lang w:val="en-GB"/>
        </w:rPr>
      </w:pPr>
    </w:p>
    <w:p w14:paraId="2CB1E0AB" w14:textId="77777777" w:rsidR="00460240" w:rsidRPr="00AB3178" w:rsidRDefault="00463C2E" w:rsidP="004957F7">
      <w:pPr>
        <w:spacing w:after="0"/>
        <w:jc w:val="center"/>
        <w:rPr>
          <w:color w:val="00B050"/>
          <w:sz w:val="48"/>
          <w:szCs w:val="48"/>
          <w:lang w:val="en-GB"/>
        </w:rPr>
      </w:pPr>
      <w:r w:rsidRPr="00AB3178">
        <w:rPr>
          <w:color w:val="00B050"/>
          <w:sz w:val="48"/>
          <w:szCs w:val="48"/>
          <w:lang w:val="en-GB"/>
        </w:rPr>
        <w:t xml:space="preserve">Proposed </w:t>
      </w:r>
      <w:r w:rsidR="0090183D" w:rsidRPr="00AB3178">
        <w:rPr>
          <w:color w:val="00B050"/>
          <w:sz w:val="48"/>
          <w:szCs w:val="48"/>
          <w:lang w:val="en-GB"/>
        </w:rPr>
        <w:t>Terms of Reference for</w:t>
      </w:r>
    </w:p>
    <w:p w14:paraId="3F04D16B" w14:textId="4C8A97EB" w:rsidR="00520978" w:rsidRPr="00AB3178" w:rsidRDefault="00F42897" w:rsidP="004957F7">
      <w:pPr>
        <w:spacing w:after="0"/>
        <w:jc w:val="center"/>
        <w:rPr>
          <w:b/>
          <w:color w:val="00B050"/>
          <w:sz w:val="48"/>
          <w:szCs w:val="48"/>
          <w:lang w:val="en-GB"/>
        </w:rPr>
      </w:pPr>
      <w:r w:rsidRPr="00AB3178">
        <w:rPr>
          <w:color w:val="00B050"/>
          <w:sz w:val="48"/>
          <w:szCs w:val="48"/>
          <w:lang w:val="en-GB"/>
        </w:rPr>
        <w:t xml:space="preserve">Policy </w:t>
      </w:r>
      <w:r w:rsidR="009C65F7" w:rsidRPr="00AB3178">
        <w:rPr>
          <w:color w:val="00B050"/>
          <w:sz w:val="48"/>
          <w:szCs w:val="48"/>
          <w:lang w:val="en-GB"/>
        </w:rPr>
        <w:t>Fellows</w:t>
      </w:r>
      <w:r w:rsidR="00892AEE" w:rsidRPr="00AB3178">
        <w:rPr>
          <w:color w:val="00B050"/>
          <w:sz w:val="48"/>
          <w:szCs w:val="48"/>
          <w:lang w:val="en-GB"/>
        </w:rPr>
        <w:t>hips</w:t>
      </w:r>
      <w:r w:rsidR="009C65F7" w:rsidRPr="00AB3178">
        <w:rPr>
          <w:color w:val="00B050"/>
          <w:sz w:val="48"/>
          <w:szCs w:val="48"/>
          <w:lang w:val="en-GB"/>
        </w:rPr>
        <w:t xml:space="preserve"> in</w:t>
      </w:r>
      <w:r w:rsidR="00703185" w:rsidRPr="00AB3178">
        <w:rPr>
          <w:color w:val="00B050"/>
          <w:sz w:val="48"/>
          <w:szCs w:val="48"/>
          <w:lang w:val="en-GB"/>
        </w:rPr>
        <w:t xml:space="preserve"> </w:t>
      </w:r>
      <w:r w:rsidR="00497554" w:rsidRPr="00AB3178">
        <w:rPr>
          <w:bCs/>
          <w:color w:val="00B050"/>
          <w:sz w:val="48"/>
          <w:szCs w:val="48"/>
          <w:lang w:val="en-GB"/>
        </w:rPr>
        <w:t>Uganda</w:t>
      </w:r>
    </w:p>
    <w:p w14:paraId="7F959707" w14:textId="11C763AF" w:rsidR="00B55523" w:rsidRDefault="008A0F1D" w:rsidP="006D289B">
      <w:pPr>
        <w:pStyle w:val="FFNormal"/>
        <w:spacing w:before="240" w:after="120"/>
        <w:rPr>
          <w:sz w:val="24"/>
          <w:szCs w:val="24"/>
        </w:rPr>
      </w:pPr>
      <w:r w:rsidRPr="004367AA">
        <w:rPr>
          <w:sz w:val="24"/>
          <w:szCs w:val="24"/>
        </w:rPr>
        <w:t xml:space="preserve">The Fleming Fund Management Agent proposes to fund </w:t>
      </w:r>
      <w:r w:rsidR="00497554">
        <w:rPr>
          <w:sz w:val="24"/>
          <w:szCs w:val="24"/>
        </w:rPr>
        <w:t>Two</w:t>
      </w:r>
      <w:r w:rsidR="00497554" w:rsidRPr="004367AA">
        <w:rPr>
          <w:sz w:val="24"/>
          <w:szCs w:val="24"/>
        </w:rPr>
        <w:t xml:space="preserve"> </w:t>
      </w:r>
      <w:r w:rsidR="002056E0">
        <w:rPr>
          <w:sz w:val="24"/>
          <w:szCs w:val="24"/>
        </w:rPr>
        <w:t xml:space="preserve">Policy Fellowships </w:t>
      </w:r>
      <w:r w:rsidR="00CD271B">
        <w:rPr>
          <w:sz w:val="24"/>
          <w:szCs w:val="24"/>
        </w:rPr>
        <w:t>for</w:t>
      </w:r>
      <w:r w:rsidR="00CD271B" w:rsidRPr="004367AA">
        <w:rPr>
          <w:sz w:val="24"/>
          <w:szCs w:val="24"/>
        </w:rPr>
        <w:t xml:space="preserve"> </w:t>
      </w:r>
      <w:r w:rsidR="00497554">
        <w:rPr>
          <w:sz w:val="24"/>
          <w:szCs w:val="24"/>
        </w:rPr>
        <w:t>Uganda</w:t>
      </w:r>
      <w:r w:rsidR="00463C2E">
        <w:rPr>
          <w:sz w:val="24"/>
          <w:szCs w:val="24"/>
        </w:rPr>
        <w:t xml:space="preserve"> based on the assessments conducted in </w:t>
      </w:r>
      <w:r w:rsidR="00497554">
        <w:rPr>
          <w:sz w:val="24"/>
          <w:szCs w:val="24"/>
        </w:rPr>
        <w:t>May</w:t>
      </w:r>
      <w:r w:rsidR="00093DB6" w:rsidRPr="00BA6B26">
        <w:rPr>
          <w:sz w:val="24"/>
          <w:szCs w:val="24"/>
        </w:rPr>
        <w:t xml:space="preserve"> </w:t>
      </w:r>
      <w:r w:rsidR="0025751F" w:rsidRPr="00BA6B26">
        <w:rPr>
          <w:sz w:val="24"/>
          <w:szCs w:val="24"/>
        </w:rPr>
        <w:t>2020</w:t>
      </w:r>
      <w:r w:rsidR="00781E63" w:rsidRPr="00BA6B26">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2ABE5F43" w:rsidR="00CD271B" w:rsidRDefault="004101D1" w:rsidP="004101D1">
      <w:pPr>
        <w:pStyle w:val="FFNormal"/>
        <w:rPr>
          <w:sz w:val="24"/>
          <w:szCs w:val="24"/>
        </w:rPr>
      </w:pPr>
      <w:r w:rsidRPr="004367AA">
        <w:rPr>
          <w:sz w:val="24"/>
          <w:szCs w:val="24"/>
        </w:rPr>
        <w:t xml:space="preserve">Terms of Reference (ToR) for the proposed Fleming Fellowships in </w:t>
      </w:r>
      <w:r w:rsidR="00497554">
        <w:rPr>
          <w:sz w:val="24"/>
          <w:szCs w:val="24"/>
        </w:rPr>
        <w:t>Uganda</w:t>
      </w:r>
      <w:r>
        <w:rPr>
          <w:sz w:val="24"/>
          <w:szCs w:val="24"/>
        </w:rPr>
        <w:t xml:space="preserve"> </w:t>
      </w:r>
      <w:r w:rsidRPr="004367AA">
        <w:rPr>
          <w:sz w:val="24"/>
          <w:szCs w:val="24"/>
        </w:rPr>
        <w:t xml:space="preserve">comprise two parts: </w:t>
      </w:r>
    </w:p>
    <w:p w14:paraId="1153F64B" w14:textId="449879B3" w:rsidR="00CD271B" w:rsidRPr="003A3B4A" w:rsidRDefault="004101D1" w:rsidP="005B4370">
      <w:pPr>
        <w:pStyle w:val="FFNormal"/>
        <w:numPr>
          <w:ilvl w:val="0"/>
          <w:numId w:val="7"/>
        </w:numPr>
        <w:rPr>
          <w:bCs/>
          <w:sz w:val="24"/>
          <w:szCs w:val="24"/>
        </w:rPr>
      </w:pPr>
      <w:r w:rsidRPr="0036661E">
        <w:rPr>
          <w:b/>
          <w:sz w:val="24"/>
          <w:szCs w:val="24"/>
        </w:rPr>
        <w:t xml:space="preserve">General ToR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5B4370">
      <w:pPr>
        <w:pStyle w:val="FFNormal"/>
        <w:numPr>
          <w:ilvl w:val="0"/>
          <w:numId w:val="7"/>
        </w:numPr>
        <w:rPr>
          <w:bCs/>
          <w:sz w:val="24"/>
          <w:szCs w:val="24"/>
        </w:rPr>
      </w:pPr>
      <w:r w:rsidRPr="0036661E">
        <w:rPr>
          <w:b/>
          <w:sz w:val="24"/>
          <w:szCs w:val="24"/>
        </w:rPr>
        <w:t xml:space="preserve">Specific ToR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AB3178" w:rsidRDefault="00FC56E0" w:rsidP="00E60422">
      <w:pPr>
        <w:rPr>
          <w:b/>
          <w:color w:val="00B050"/>
          <w:sz w:val="36"/>
          <w:szCs w:val="36"/>
          <w:lang w:val="en-GB"/>
        </w:rPr>
      </w:pPr>
      <w:r w:rsidRPr="00AB3178">
        <w:rPr>
          <w:b/>
          <w:color w:val="00B050"/>
          <w:sz w:val="36"/>
          <w:szCs w:val="36"/>
          <w:lang w:val="en-GB"/>
        </w:rPr>
        <w:t>Table of Contents</w:t>
      </w:r>
    </w:p>
    <w:p w14:paraId="5D5B2E89" w14:textId="77777777" w:rsidR="004A3616" w:rsidRDefault="00C04809">
      <w:pPr>
        <w:pStyle w:val="TOC1"/>
        <w:tabs>
          <w:tab w:val="left" w:pos="1134"/>
          <w:tab w:val="right" w:leader="dot" w:pos="9628"/>
        </w:tabs>
        <w:rPr>
          <w:rFonts w:eastAsiaTheme="minorEastAsia"/>
          <w:b w:val="0"/>
          <w:noProof/>
          <w:color w:val="auto"/>
          <w:sz w:val="22"/>
          <w:lang w:val="en-GB" w:eastAsia="en-GB"/>
        </w:rPr>
      </w:pPr>
      <w:r w:rsidRPr="003748AE">
        <w:rPr>
          <w:b w:val="0"/>
          <w:noProof/>
          <w:color w:val="44546A" w:themeColor="text2"/>
          <w:sz w:val="32"/>
          <w:szCs w:val="32"/>
          <w:lang w:val="en-GB"/>
        </w:rPr>
        <w:fldChar w:fldCharType="begin"/>
      </w:r>
      <w:r w:rsidRPr="003748AE">
        <w:rPr>
          <w:b w:val="0"/>
          <w:noProof/>
          <w:color w:val="44546A" w:themeColor="text2"/>
          <w:sz w:val="32"/>
          <w:szCs w:val="32"/>
          <w:lang w:val="en-GB"/>
        </w:rPr>
        <w:instrText xml:space="preserve"> TOC \o "1-2" \n \p " " \h \z \u </w:instrText>
      </w:r>
      <w:r w:rsidRPr="003748AE">
        <w:rPr>
          <w:b w:val="0"/>
          <w:noProof/>
          <w:color w:val="44546A" w:themeColor="text2"/>
          <w:sz w:val="32"/>
          <w:szCs w:val="32"/>
          <w:lang w:val="en-GB"/>
        </w:rPr>
        <w:fldChar w:fldCharType="separate"/>
      </w:r>
      <w:hyperlink w:anchor="_Toc51826747" w:history="1">
        <w:r w:rsidR="004A3616" w:rsidRPr="00C84694">
          <w:rPr>
            <w:rStyle w:val="Hyperlink"/>
            <w:noProof/>
            <w:lang w:val="en-GB"/>
          </w:rPr>
          <w:t>A.</w:t>
        </w:r>
        <w:r w:rsidR="004A3616">
          <w:rPr>
            <w:rFonts w:eastAsiaTheme="minorEastAsia"/>
            <w:b w:val="0"/>
            <w:noProof/>
            <w:color w:val="auto"/>
            <w:sz w:val="22"/>
            <w:lang w:val="en-GB" w:eastAsia="en-GB"/>
          </w:rPr>
          <w:tab/>
        </w:r>
        <w:r w:rsidR="004A3616" w:rsidRPr="00C84694">
          <w:rPr>
            <w:rStyle w:val="Hyperlink"/>
            <w:noProof/>
            <w:lang w:val="en-GB"/>
          </w:rPr>
          <w:t>General ToR for All Policy Fellowships</w:t>
        </w:r>
      </w:hyperlink>
    </w:p>
    <w:p w14:paraId="0E1519B6" w14:textId="77777777" w:rsidR="004A3616" w:rsidRDefault="004A3616">
      <w:pPr>
        <w:pStyle w:val="TOC2"/>
        <w:tabs>
          <w:tab w:val="right" w:leader="dot" w:pos="9628"/>
        </w:tabs>
        <w:rPr>
          <w:rFonts w:eastAsiaTheme="minorEastAsia"/>
          <w:noProof/>
          <w:color w:val="auto"/>
          <w:sz w:val="22"/>
          <w:lang w:val="en-GB" w:eastAsia="en-GB"/>
        </w:rPr>
      </w:pPr>
      <w:hyperlink w:anchor="_Toc51826748" w:history="1">
        <w:r w:rsidRPr="00C84694">
          <w:rPr>
            <w:rStyle w:val="Hyperlink"/>
            <w:noProof/>
          </w:rPr>
          <w:t>Evidence-Based AMR Policies, One Health Collaboration and Networking</w:t>
        </w:r>
      </w:hyperlink>
    </w:p>
    <w:p w14:paraId="5A8809B9" w14:textId="77777777" w:rsidR="004A3616" w:rsidRDefault="004A3616">
      <w:pPr>
        <w:pStyle w:val="TOC1"/>
        <w:tabs>
          <w:tab w:val="left" w:pos="1134"/>
          <w:tab w:val="right" w:leader="dot" w:pos="9628"/>
        </w:tabs>
        <w:rPr>
          <w:rFonts w:eastAsiaTheme="minorEastAsia"/>
          <w:b w:val="0"/>
          <w:noProof/>
          <w:color w:val="auto"/>
          <w:sz w:val="22"/>
          <w:lang w:val="en-GB" w:eastAsia="en-GB"/>
        </w:rPr>
      </w:pPr>
      <w:hyperlink w:anchor="_Toc51826749" w:history="1">
        <w:r w:rsidRPr="00C84694">
          <w:rPr>
            <w:rStyle w:val="Hyperlink"/>
            <w:noProof/>
          </w:rPr>
          <w:t>B.</w:t>
        </w:r>
        <w:r>
          <w:rPr>
            <w:rFonts w:eastAsiaTheme="minorEastAsia"/>
            <w:b w:val="0"/>
            <w:noProof/>
            <w:color w:val="auto"/>
            <w:sz w:val="22"/>
            <w:lang w:val="en-GB" w:eastAsia="en-GB"/>
          </w:rPr>
          <w:tab/>
        </w:r>
        <w:r w:rsidRPr="00C84694">
          <w:rPr>
            <w:rStyle w:val="Hyperlink"/>
            <w:noProof/>
          </w:rPr>
          <w:t>Specific ToR for Individual Policy Fellowships</w:t>
        </w:r>
      </w:hyperlink>
    </w:p>
    <w:p w14:paraId="2FE9D74C" w14:textId="77777777" w:rsidR="004A3616" w:rsidRDefault="004A3616">
      <w:pPr>
        <w:pStyle w:val="TOC2"/>
        <w:tabs>
          <w:tab w:val="right" w:leader="dot" w:pos="9628"/>
        </w:tabs>
        <w:rPr>
          <w:rFonts w:eastAsiaTheme="minorEastAsia"/>
          <w:noProof/>
          <w:color w:val="auto"/>
          <w:sz w:val="22"/>
          <w:lang w:val="en-GB" w:eastAsia="en-GB"/>
        </w:rPr>
      </w:pPr>
      <w:hyperlink w:anchor="_Toc51826750" w:history="1">
        <w:r w:rsidRPr="00C84694">
          <w:rPr>
            <w:rStyle w:val="Hyperlink"/>
            <w:noProof/>
          </w:rPr>
          <w:t>Policy Fellow - Human Health (MoH) UG31</w:t>
        </w:r>
      </w:hyperlink>
    </w:p>
    <w:p w14:paraId="38F55753" w14:textId="77777777" w:rsidR="004A3616" w:rsidRDefault="004A3616">
      <w:pPr>
        <w:pStyle w:val="TOC2"/>
        <w:tabs>
          <w:tab w:val="right" w:leader="dot" w:pos="9628"/>
        </w:tabs>
        <w:rPr>
          <w:rFonts w:eastAsiaTheme="minorEastAsia"/>
          <w:noProof/>
          <w:color w:val="auto"/>
          <w:sz w:val="22"/>
          <w:lang w:val="en-GB" w:eastAsia="en-GB"/>
        </w:rPr>
      </w:pPr>
      <w:hyperlink w:anchor="_Toc51826751" w:history="1">
        <w:r w:rsidRPr="00C84694">
          <w:rPr>
            <w:rStyle w:val="Hyperlink"/>
            <w:noProof/>
          </w:rPr>
          <w:t>Policy Fellow - Animal Health (MAAIF) UG32</w:t>
        </w:r>
      </w:hyperlink>
    </w:p>
    <w:p w14:paraId="1ED4CD24" w14:textId="3723E764" w:rsidR="00F16FEF" w:rsidRDefault="00C04809" w:rsidP="007D1AB3">
      <w:pPr>
        <w:rPr>
          <w:noProof/>
          <w:color w:val="4472C4" w:themeColor="accent1"/>
          <w:sz w:val="32"/>
          <w:szCs w:val="32"/>
          <w:lang w:val="en-GB"/>
        </w:rPr>
      </w:pPr>
      <w:r w:rsidRPr="003748AE">
        <w:rPr>
          <w:b/>
          <w:noProof/>
          <w:color w:val="44546A" w:themeColor="text2"/>
          <w:sz w:val="32"/>
          <w:szCs w:val="32"/>
          <w:lang w:val="en-GB"/>
        </w:rPr>
        <w:fldChar w:fldCharType="end"/>
      </w:r>
    </w:p>
    <w:p w14:paraId="64CE9945" w14:textId="77777777" w:rsidR="005F3AB5" w:rsidRDefault="005F3AB5" w:rsidP="00E60422">
      <w:pPr>
        <w:jc w:val="center"/>
        <w:rPr>
          <w:lang w:val="en-GB"/>
        </w:rPr>
      </w:pPr>
      <w:bookmarkStart w:id="0" w:name="_GoBack"/>
      <w:bookmarkEnd w:id="0"/>
    </w:p>
    <w:p w14:paraId="64DAD8EF" w14:textId="77777777" w:rsidR="00F16FEF" w:rsidRDefault="00F16FEF" w:rsidP="00E60422">
      <w:pPr>
        <w:jc w:val="center"/>
        <w:rPr>
          <w:lang w:val="en-GB"/>
        </w:rPr>
        <w:sectPr w:rsidR="00F16FEF" w:rsidSect="005348C4">
          <w:headerReference w:type="even" r:id="rId12"/>
          <w:headerReference w:type="default" r:id="rId13"/>
          <w:footerReference w:type="even" r:id="rId14"/>
          <w:footerReference w:type="default" r:id="rId15"/>
          <w:pgSz w:w="11906" w:h="16838" w:code="9"/>
          <w:pgMar w:top="1134" w:right="1134" w:bottom="992" w:left="1134" w:header="567" w:footer="709" w:gutter="0"/>
          <w:cols w:space="708"/>
          <w:docGrid w:linePitch="360"/>
        </w:sectPr>
      </w:pPr>
    </w:p>
    <w:p w14:paraId="3AC1461B" w14:textId="44584473" w:rsidR="00AA01BA" w:rsidRPr="00AB3178" w:rsidRDefault="00AA01BA" w:rsidP="007F307C">
      <w:pPr>
        <w:pStyle w:val="Heading1"/>
        <w:spacing w:before="0"/>
        <w:rPr>
          <w:lang w:val="en-GB"/>
        </w:rPr>
      </w:pPr>
      <w:bookmarkStart w:id="1" w:name="_Toc51826747"/>
      <w:r w:rsidRPr="00AB3178">
        <w:rPr>
          <w:lang w:val="en-GB"/>
        </w:rPr>
        <w:lastRenderedPageBreak/>
        <w:t xml:space="preserve">General ToR for All </w:t>
      </w:r>
      <w:r w:rsidR="00396E9A" w:rsidRPr="00AB3178">
        <w:rPr>
          <w:lang w:val="en-GB"/>
        </w:rPr>
        <w:t>Policy</w:t>
      </w:r>
      <w:r w:rsidR="009251C2" w:rsidRPr="00AB3178">
        <w:rPr>
          <w:lang w:val="en-GB"/>
        </w:rPr>
        <w:t xml:space="preserve"> </w:t>
      </w:r>
      <w:r w:rsidRPr="00AB3178">
        <w:rPr>
          <w:lang w:val="en-GB"/>
        </w:rPr>
        <w:t>Fellowships</w:t>
      </w:r>
      <w:bookmarkEnd w:id="1"/>
    </w:p>
    <w:p w14:paraId="23AB4843" w14:textId="1D8351FD" w:rsidR="0054707B" w:rsidRPr="00B45796" w:rsidRDefault="00DE1278" w:rsidP="00AB3178">
      <w:pPr>
        <w:pStyle w:val="Heading2"/>
        <w:rPr>
          <w:sz w:val="32"/>
          <w:szCs w:val="24"/>
        </w:rPr>
      </w:pPr>
      <w:bookmarkStart w:id="2" w:name="_Toc51826748"/>
      <w:r w:rsidRPr="00C2068E">
        <w:rPr>
          <w:sz w:val="32"/>
          <w:szCs w:val="24"/>
        </w:rPr>
        <w:t xml:space="preserve">Evidence-Based </w:t>
      </w:r>
      <w:r w:rsidR="00211F13" w:rsidRPr="00C2068E">
        <w:rPr>
          <w:sz w:val="32"/>
          <w:szCs w:val="24"/>
        </w:rPr>
        <w:t xml:space="preserve">AMR </w:t>
      </w:r>
      <w:r w:rsidRPr="00C2068E">
        <w:rPr>
          <w:sz w:val="32"/>
          <w:szCs w:val="24"/>
        </w:rPr>
        <w:t>Polic</w:t>
      </w:r>
      <w:r w:rsidR="00211F13" w:rsidRPr="00C2068E">
        <w:rPr>
          <w:sz w:val="32"/>
          <w:szCs w:val="24"/>
        </w:rPr>
        <w:t>ies</w:t>
      </w:r>
      <w:r w:rsidR="00B45796" w:rsidRPr="00C2068E">
        <w:rPr>
          <w:sz w:val="32"/>
          <w:szCs w:val="24"/>
        </w:rPr>
        <w:t xml:space="preserve">, </w:t>
      </w:r>
      <w:r w:rsidR="0054707B" w:rsidRPr="00C2068E">
        <w:rPr>
          <w:sz w:val="32"/>
          <w:szCs w:val="24"/>
        </w:rPr>
        <w:t>One Health</w:t>
      </w:r>
      <w:r w:rsidRPr="00C2068E">
        <w:rPr>
          <w:sz w:val="32"/>
          <w:szCs w:val="24"/>
        </w:rPr>
        <w:t xml:space="preserve"> </w:t>
      </w:r>
      <w:r w:rsidR="00E93D15" w:rsidRPr="00C2068E">
        <w:rPr>
          <w:sz w:val="32"/>
          <w:szCs w:val="24"/>
        </w:rPr>
        <w:t>Collaboration</w:t>
      </w:r>
      <w:r w:rsidR="00BE29CD" w:rsidRPr="00C2068E">
        <w:rPr>
          <w:sz w:val="32"/>
          <w:szCs w:val="24"/>
        </w:rPr>
        <w:t xml:space="preserve"> </w:t>
      </w:r>
      <w:r w:rsidR="00116EAF">
        <w:rPr>
          <w:sz w:val="32"/>
          <w:szCs w:val="24"/>
        </w:rPr>
        <w:t>and Networking</w:t>
      </w:r>
      <w:bookmarkEnd w:id="2"/>
    </w:p>
    <w:p w14:paraId="5104B658"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A1. General objectives of Policy Fellowships</w:t>
      </w:r>
    </w:p>
    <w:p w14:paraId="3CD4294F" w14:textId="77777777" w:rsidR="00E87DFA" w:rsidRPr="00E87DFA" w:rsidRDefault="00E87DFA" w:rsidP="00E87DFA">
      <w:pPr>
        <w:rPr>
          <w:rFonts w:hAnsi="Calibri"/>
          <w:color w:val="000000" w:themeColor="dark1"/>
          <w:kern w:val="24"/>
        </w:rPr>
      </w:pPr>
      <w:r w:rsidRPr="00E87DFA">
        <w:rPr>
          <w:rFonts w:hAnsi="Calibri"/>
          <w:color w:val="000000" w:themeColor="dark1"/>
          <w:kern w:val="24"/>
        </w:rPr>
        <w:t xml:space="preserve">In general, all Policy Fellowships will aim to provide support and mentorship for Fellows </w:t>
      </w:r>
      <w:r w:rsidRPr="00E87DFA">
        <w:t>to</w:t>
      </w:r>
      <w:r w:rsidRPr="00E87DFA">
        <w:rPr>
          <w:rFonts w:hAnsi="Calibri"/>
          <w:color w:val="000000" w:themeColor="dark1"/>
          <w:kern w:val="24"/>
        </w:rPr>
        <w:t>:</w:t>
      </w:r>
    </w:p>
    <w:p w14:paraId="32417F49" w14:textId="77777777" w:rsidR="00E87DFA" w:rsidRPr="00E87DFA" w:rsidRDefault="00E87DFA" w:rsidP="00E87DFA">
      <w:pPr>
        <w:numPr>
          <w:ilvl w:val="0"/>
          <w:numId w:val="8"/>
        </w:numPr>
        <w:spacing w:after="60"/>
        <w:rPr>
          <w:bCs/>
        </w:rPr>
      </w:pPr>
      <w:r w:rsidRPr="00E87DFA">
        <w:rPr>
          <w:b/>
        </w:rPr>
        <w:t xml:space="preserve">Assist National AMR Coordination Committees </w:t>
      </w:r>
      <w:r w:rsidRPr="00E87DFA">
        <w:rPr>
          <w:bCs/>
        </w:rPr>
        <w:t>by promoting strong leadership and vision in the continued development and delivery of AMR National Action Plans – especially by working collaboratively to identify and address barriers to progress and respond to emerging trends.</w:t>
      </w:r>
    </w:p>
    <w:p w14:paraId="15BCE738" w14:textId="77777777" w:rsidR="00E87DFA" w:rsidRPr="00E87DFA" w:rsidRDefault="00E87DFA" w:rsidP="00E87DFA">
      <w:pPr>
        <w:numPr>
          <w:ilvl w:val="0"/>
          <w:numId w:val="8"/>
        </w:numPr>
        <w:spacing w:after="60" w:line="276" w:lineRule="auto"/>
      </w:pPr>
      <w:r w:rsidRPr="00E87DFA">
        <w:rPr>
          <w:b/>
        </w:rPr>
        <w:t xml:space="preserve">Raise awareness within the national political and sectoral leadership on AMR themes </w:t>
      </w:r>
      <w:r w:rsidRPr="00E87DFA">
        <w:rPr>
          <w:bCs/>
        </w:rPr>
        <w:t xml:space="preserve">– especially the </w:t>
      </w:r>
      <w:r w:rsidRPr="00E87DFA">
        <w:t>causes and implications of AMR, and options for control. Policy Fellows will support efforts to contextualise and situate AMR within national priorities and lobby for action as needed.</w:t>
      </w:r>
    </w:p>
    <w:p w14:paraId="0AFEFEB4" w14:textId="77777777" w:rsidR="00E87DFA" w:rsidRPr="00E87DFA" w:rsidRDefault="00E87DFA" w:rsidP="00E87DFA">
      <w:pPr>
        <w:numPr>
          <w:ilvl w:val="0"/>
          <w:numId w:val="8"/>
        </w:numPr>
        <w:spacing w:after="60" w:line="276" w:lineRule="auto"/>
        <w:rPr>
          <w:bCs/>
        </w:rPr>
      </w:pPr>
      <w:r w:rsidRPr="00E87DFA">
        <w:rPr>
          <w:b/>
        </w:rPr>
        <w:t xml:space="preserve">Advance integrated, evidence-based AMR/AMU policy development across sectors </w:t>
      </w:r>
      <w:r w:rsidRPr="00E87DFA">
        <w:rPr>
          <w:bCs/>
        </w:rPr>
        <w:t xml:space="preserve">– especially by supporting data and evidence reviews incorporating evidence-based learning from the Professional Fellows, cross-sectoral collaboration and inclusive stakeholder engagement.  </w:t>
      </w:r>
    </w:p>
    <w:p w14:paraId="737DEB12" w14:textId="77777777" w:rsidR="00E87DFA" w:rsidRPr="00E87DFA" w:rsidRDefault="00E87DFA" w:rsidP="00E87DFA">
      <w:pPr>
        <w:numPr>
          <w:ilvl w:val="0"/>
          <w:numId w:val="8"/>
        </w:numPr>
        <w:spacing w:after="0" w:line="276" w:lineRule="auto"/>
        <w:ind w:left="357" w:hanging="357"/>
        <w:rPr>
          <w:bCs/>
        </w:rPr>
      </w:pPr>
      <w:r w:rsidRPr="00E87DFA">
        <w:rPr>
          <w:b/>
        </w:rPr>
        <w:t xml:space="preserve">Assist in building communities of practice among Fleming Fellows </w:t>
      </w:r>
      <w:r w:rsidRPr="00E87DFA">
        <w:rPr>
          <w:bCs/>
        </w:rPr>
        <w:t>– especially by facilitating the participation of Fellows in evidence-based advocacy efforts and national AMR governance mechanisms.</w:t>
      </w:r>
    </w:p>
    <w:p w14:paraId="40B00DC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A2. General eligibility criteria </w:t>
      </w:r>
    </w:p>
    <w:p w14:paraId="3D0D1EB3" w14:textId="77777777" w:rsidR="00E87DFA" w:rsidRPr="00E87DFA" w:rsidRDefault="00E87DFA" w:rsidP="00E87DFA">
      <w:pPr>
        <w:ind w:left="357" w:hanging="357"/>
        <w:rPr>
          <w:lang w:val="en-GB"/>
        </w:rPr>
      </w:pPr>
      <w:r w:rsidRPr="00E87DFA">
        <w:rPr>
          <w:lang w:val="en-GB"/>
        </w:rPr>
        <w:t>To be eligible for a Fellowship, candidates must meet the following eligibility criteria:</w:t>
      </w:r>
    </w:p>
    <w:p w14:paraId="3B5F9497" w14:textId="10148030" w:rsidR="00E87DFA" w:rsidRPr="00E87DFA" w:rsidRDefault="00E87DFA" w:rsidP="00E87DFA">
      <w:pPr>
        <w:numPr>
          <w:ilvl w:val="0"/>
          <w:numId w:val="6"/>
        </w:numPr>
        <w:ind w:left="357" w:hanging="357"/>
        <w:rPr>
          <w:lang w:val="en-GB"/>
        </w:rPr>
      </w:pPr>
      <w:r w:rsidRPr="00E87DFA">
        <w:rPr>
          <w:lang w:val="en-GB"/>
        </w:rPr>
        <w:t xml:space="preserve">Be a citizen or resident of </w:t>
      </w:r>
      <w:bookmarkStart w:id="3" w:name="_Hlk43898402"/>
      <w:r>
        <w:rPr>
          <w:lang w:val="en-GB"/>
        </w:rPr>
        <w:t>Uganda</w:t>
      </w:r>
      <w:bookmarkEnd w:id="3"/>
    </w:p>
    <w:p w14:paraId="5CD43D58" w14:textId="77777777" w:rsidR="00E87DFA" w:rsidRPr="00E87DFA" w:rsidRDefault="00E87DFA" w:rsidP="00E87DFA">
      <w:pPr>
        <w:numPr>
          <w:ilvl w:val="0"/>
          <w:numId w:val="6"/>
        </w:numPr>
        <w:ind w:left="357" w:hanging="357"/>
        <w:rPr>
          <w:lang w:val="en-GB"/>
        </w:rPr>
      </w:pPr>
      <w:r w:rsidRPr="00E87DFA">
        <w:rPr>
          <w:lang w:val="en-GB"/>
        </w:rPr>
        <w:t>Be endorsed and supported by a Beneficiary Institution through employment</w:t>
      </w:r>
    </w:p>
    <w:p w14:paraId="554246AA" w14:textId="77777777" w:rsidR="00E87DFA" w:rsidRPr="00E87DFA" w:rsidRDefault="00E87DFA" w:rsidP="00E87DFA">
      <w:pPr>
        <w:numPr>
          <w:ilvl w:val="0"/>
          <w:numId w:val="6"/>
        </w:numPr>
        <w:ind w:left="357" w:hanging="357"/>
        <w:rPr>
          <w:lang w:val="en-GB"/>
        </w:rPr>
      </w:pPr>
      <w:r w:rsidRPr="00E87DFA">
        <w:rPr>
          <w:lang w:val="en-GB"/>
        </w:rPr>
        <w:t>Be qualified to an appropriate level and/or be able to demonstrate appropriate professional experience</w:t>
      </w:r>
    </w:p>
    <w:p w14:paraId="6A9DBE99" w14:textId="77777777" w:rsidR="00E87DFA" w:rsidRPr="00E87DFA" w:rsidRDefault="00E87DFA" w:rsidP="00E87DFA">
      <w:pPr>
        <w:numPr>
          <w:ilvl w:val="0"/>
          <w:numId w:val="6"/>
        </w:numPr>
        <w:ind w:left="357" w:hanging="357"/>
        <w:rPr>
          <w:lang w:val="en-GB"/>
        </w:rPr>
      </w:pPr>
      <w:r w:rsidRPr="00E87DFA">
        <w:rPr>
          <w:lang w:val="en-GB"/>
        </w:rPr>
        <w:t>Show evidence of leadership or leadership potential in a relevant sector or discipline</w:t>
      </w:r>
      <w:r w:rsidRPr="00E87DFA">
        <w:rPr>
          <w:color w:val="FF0000"/>
          <w:lang w:val="en-GB"/>
        </w:rPr>
        <w:t xml:space="preserve"> </w:t>
      </w:r>
    </w:p>
    <w:p w14:paraId="40A5E16D" w14:textId="77777777" w:rsidR="00E87DFA" w:rsidRPr="00E87DFA" w:rsidRDefault="00E87DFA" w:rsidP="00E87DFA">
      <w:pPr>
        <w:numPr>
          <w:ilvl w:val="0"/>
          <w:numId w:val="6"/>
        </w:numPr>
        <w:ind w:left="357" w:hanging="357"/>
        <w:rPr>
          <w:lang w:val="en-GB"/>
        </w:rPr>
      </w:pPr>
      <w:r w:rsidRPr="00E87DFA">
        <w:rPr>
          <w:lang w:val="en-GB"/>
        </w:rPr>
        <w:t>Be available to participate in the Fellowship programme on a part-time basis over a period of 6-12 months</w:t>
      </w:r>
    </w:p>
    <w:p w14:paraId="36C5F761" w14:textId="20B91A08" w:rsidR="00E87DFA" w:rsidRPr="00E87DFA" w:rsidRDefault="00E87DFA" w:rsidP="00E87DFA">
      <w:pPr>
        <w:numPr>
          <w:ilvl w:val="0"/>
          <w:numId w:val="6"/>
        </w:numPr>
        <w:ind w:left="357" w:hanging="357"/>
        <w:rPr>
          <w:lang w:val="en-GB"/>
        </w:rPr>
      </w:pPr>
      <w:r w:rsidRPr="00E87DFA">
        <w:rPr>
          <w:lang w:val="en-GB"/>
        </w:rPr>
        <w:t xml:space="preserve">Be working in a position that enables the candidate to develop and advise on AMR/AMC/AMU policy and actions in </w:t>
      </w:r>
      <w:r>
        <w:rPr>
          <w:lang w:val="en-GB"/>
        </w:rPr>
        <w:t>Uganda</w:t>
      </w:r>
    </w:p>
    <w:p w14:paraId="63B0037A" w14:textId="77777777" w:rsidR="00E87DFA" w:rsidRPr="00E87DFA" w:rsidRDefault="00E87DFA" w:rsidP="00E87DFA">
      <w:pPr>
        <w:numPr>
          <w:ilvl w:val="0"/>
          <w:numId w:val="6"/>
        </w:numPr>
        <w:ind w:left="357" w:hanging="357"/>
        <w:rPr>
          <w:lang w:val="en-GB"/>
        </w:rPr>
      </w:pPr>
      <w:r w:rsidRPr="00E87DFA">
        <w:rPr>
          <w:lang w:val="en-GB"/>
        </w:rPr>
        <w:t xml:space="preserve">Be proficient in English </w:t>
      </w:r>
    </w:p>
    <w:p w14:paraId="728244D8" w14:textId="77777777" w:rsidR="00E87DFA" w:rsidRPr="00E87DFA" w:rsidRDefault="00E87DFA" w:rsidP="00E87DFA">
      <w:pPr>
        <w:numPr>
          <w:ilvl w:val="0"/>
          <w:numId w:val="6"/>
        </w:numPr>
        <w:ind w:left="357" w:hanging="357"/>
        <w:rPr>
          <w:lang w:val="en-GB"/>
        </w:rPr>
      </w:pPr>
      <w:r w:rsidRPr="00E87DFA">
        <w:rPr>
          <w:lang w:val="en-GB"/>
        </w:rPr>
        <w:t>Be proficient in the use of computers, standard Office software packages and have reliable access to the internet.</w:t>
      </w:r>
    </w:p>
    <w:p w14:paraId="0A98176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A3. General selection criteria </w:t>
      </w:r>
    </w:p>
    <w:p w14:paraId="07C63A2A" w14:textId="77777777" w:rsidR="00E87DFA" w:rsidRPr="00E87DFA" w:rsidRDefault="00E87DFA" w:rsidP="00E87DFA">
      <w:pPr>
        <w:spacing w:before="160"/>
      </w:pPr>
      <w:r w:rsidRPr="00E87DFA">
        <w:rPr>
          <w:lang w:val="en-GB"/>
        </w:rPr>
        <w:t xml:space="preserve">In addition to the above eligibility criteria, we will be assessing applicants against a number of selection criteria. In general, Policy Fellows will be respected leaders who have </w:t>
      </w:r>
      <w:r w:rsidRPr="00E87DFA">
        <w:t xml:space="preserve">an ability to inspire others using a charismatic and inclusive approach. Other </w:t>
      </w:r>
      <w:r w:rsidRPr="00E87DFA">
        <w:rPr>
          <w:i/>
          <w:iCs/>
        </w:rPr>
        <w:t>general</w:t>
      </w:r>
      <w:r w:rsidRPr="00E87DFA">
        <w:t xml:space="preserve"> selection criteria are listed below: </w:t>
      </w:r>
      <w:r w:rsidRPr="00E87DFA">
        <w:rPr>
          <w:vertAlign w:val="superscript"/>
        </w:rPr>
        <w:footnoteReference w:id="2"/>
      </w:r>
    </w:p>
    <w:p w14:paraId="5AB200C6" w14:textId="77777777" w:rsidR="00E87DFA" w:rsidRPr="00E87DFA" w:rsidRDefault="00E87DFA" w:rsidP="00E87DFA">
      <w:pPr>
        <w:numPr>
          <w:ilvl w:val="0"/>
          <w:numId w:val="6"/>
        </w:numPr>
        <w:ind w:left="357" w:hanging="357"/>
        <w:rPr>
          <w:lang w:val="en-GB"/>
        </w:rPr>
      </w:pPr>
      <w:r w:rsidRPr="00E87DFA">
        <w:rPr>
          <w:lang w:val="en-GB"/>
        </w:rPr>
        <w:t xml:space="preserve">A track record of achievement against objectives within their respective sector - especially through strategic, evidence-based advocacy; </w:t>
      </w:r>
    </w:p>
    <w:p w14:paraId="79D48983" w14:textId="77777777" w:rsidR="00E87DFA" w:rsidRPr="00E87DFA" w:rsidRDefault="00E87DFA" w:rsidP="00E87DFA">
      <w:pPr>
        <w:numPr>
          <w:ilvl w:val="0"/>
          <w:numId w:val="6"/>
        </w:numPr>
        <w:ind w:left="357" w:hanging="357"/>
        <w:rPr>
          <w:lang w:val="en-GB"/>
        </w:rPr>
      </w:pPr>
      <w:r w:rsidRPr="00E87DFA">
        <w:rPr>
          <w:lang w:val="en-GB"/>
        </w:rPr>
        <w:t>An ability to cultivate and maintain broad networks that cross organisational boundaries, using these to advance shared objectives;</w:t>
      </w:r>
    </w:p>
    <w:p w14:paraId="69AC61C5" w14:textId="77777777" w:rsidR="00E87DFA" w:rsidRPr="00E87DFA" w:rsidRDefault="00E87DFA" w:rsidP="00E87DFA">
      <w:pPr>
        <w:numPr>
          <w:ilvl w:val="0"/>
          <w:numId w:val="6"/>
        </w:numPr>
        <w:ind w:left="357" w:hanging="357"/>
        <w:rPr>
          <w:lang w:val="en-GB"/>
        </w:rPr>
      </w:pPr>
      <w:r w:rsidRPr="00E87DFA">
        <w:rPr>
          <w:lang w:val="en-GB"/>
        </w:rPr>
        <w:t xml:space="preserve">An ability to be an effective convenor who brings together diverse stakeholders and steers them towards consensus; </w:t>
      </w:r>
    </w:p>
    <w:p w14:paraId="152FB416" w14:textId="77777777" w:rsidR="00E87DFA" w:rsidRPr="00E87DFA" w:rsidRDefault="00E87DFA" w:rsidP="00E87DFA">
      <w:pPr>
        <w:numPr>
          <w:ilvl w:val="0"/>
          <w:numId w:val="6"/>
        </w:numPr>
        <w:ind w:left="357" w:hanging="357"/>
        <w:rPr>
          <w:lang w:val="en-GB"/>
        </w:rPr>
      </w:pPr>
      <w:r w:rsidRPr="00E87DFA">
        <w:rPr>
          <w:lang w:val="en-GB"/>
        </w:rPr>
        <w:lastRenderedPageBreak/>
        <w:t xml:space="preserve">Strong communication and influencing skills – including an ability to understand the motivations of others and make well-reasoned decisions in the face of competing priorities; </w:t>
      </w:r>
    </w:p>
    <w:p w14:paraId="621C6A96" w14:textId="77777777" w:rsidR="00E87DFA" w:rsidRPr="00E87DFA" w:rsidRDefault="00E87DFA" w:rsidP="00E87DFA">
      <w:pPr>
        <w:numPr>
          <w:ilvl w:val="0"/>
          <w:numId w:val="6"/>
        </w:numPr>
        <w:ind w:left="357" w:hanging="357"/>
        <w:rPr>
          <w:color w:val="FF0000"/>
          <w:lang w:val="en-GB"/>
        </w:rPr>
      </w:pPr>
      <w:r w:rsidRPr="00E87DFA">
        <w:rPr>
          <w:lang w:val="en-GB"/>
        </w:rPr>
        <w:t xml:space="preserve">A good understanding of national governance arrangements, power relations and the wider political economy, including processes of policy reform; </w:t>
      </w:r>
    </w:p>
    <w:p w14:paraId="7731D7FA" w14:textId="77777777" w:rsidR="00E87DFA" w:rsidRPr="00E87DFA" w:rsidRDefault="00E87DFA" w:rsidP="00E87DFA">
      <w:pPr>
        <w:numPr>
          <w:ilvl w:val="0"/>
          <w:numId w:val="6"/>
        </w:numPr>
        <w:ind w:left="357" w:hanging="357"/>
        <w:rPr>
          <w:lang w:val="en-GB"/>
        </w:rPr>
      </w:pPr>
      <w:r w:rsidRPr="00E87DFA">
        <w:rPr>
          <w:lang w:val="en-GB"/>
        </w:rPr>
        <w:t xml:space="preserve">A track record of engaging in new technical fields, sectors and stakeholder landscapes. </w:t>
      </w:r>
    </w:p>
    <w:p w14:paraId="4E3789B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A4. Language requirements</w:t>
      </w:r>
    </w:p>
    <w:p w14:paraId="43AAB035" w14:textId="77777777" w:rsidR="00E87DFA" w:rsidRPr="00E87DFA" w:rsidRDefault="00E87DFA" w:rsidP="00E87DFA">
      <w:pPr>
        <w:keepNext/>
        <w:keepLines/>
        <w:spacing w:before="120"/>
        <w:rPr>
          <w:bCs/>
          <w:lang w:val="en-GB"/>
        </w:rPr>
      </w:pPr>
      <w:r w:rsidRPr="00E87DFA">
        <w:rPr>
          <w:lang w:val="en-GB"/>
        </w:rPr>
        <w:t xml:space="preserve">The applicant must be proficient </w:t>
      </w:r>
      <w:r w:rsidRPr="00E87DFA">
        <w:rPr>
          <w:bCs/>
          <w:lang w:val="en-GB"/>
        </w:rPr>
        <w:t xml:space="preserve">in written and spoken English. This can be demonstrated by one of the following: a) successful completion of an academic course in the language; b) a valid certificate of language proficiency; or c) an equivalent means of verification approved by the Fleming Fund Management Agent. </w:t>
      </w:r>
    </w:p>
    <w:p w14:paraId="0636B7BA" w14:textId="77777777" w:rsidR="00E87DFA" w:rsidRPr="00E87DFA" w:rsidRDefault="00E87DFA" w:rsidP="00E87DFA">
      <w:pPr>
        <w:keepNext/>
        <w:keepLines/>
        <w:spacing w:before="120"/>
        <w:rPr>
          <w:lang w:val="en-GB"/>
        </w:rPr>
      </w:pPr>
      <w:r w:rsidRPr="00E87DFA">
        <w:rPr>
          <w:lang w:val="en-GB"/>
        </w:rPr>
        <w:t xml:space="preserve">The Management Agent </w:t>
      </w:r>
      <w:r w:rsidRPr="00E87DFA">
        <w:rPr>
          <w:i/>
          <w:iCs/>
          <w:lang w:val="en-GB"/>
        </w:rPr>
        <w:t>may</w:t>
      </w:r>
      <w:r w:rsidRPr="00E87DFA">
        <w:rPr>
          <w:lang w:val="en-GB"/>
        </w:rPr>
        <w:t xml:space="preserve"> consider assistance with language training, or other forms of language /  communication support for selected Fellows who meet all other criteria.</w:t>
      </w:r>
    </w:p>
    <w:p w14:paraId="7C32FF3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A5. Beneficiary Institutions</w:t>
      </w:r>
    </w:p>
    <w:p w14:paraId="4B758DA3" w14:textId="77777777" w:rsidR="00E87DFA" w:rsidRPr="00E87DFA" w:rsidRDefault="00E87DFA" w:rsidP="00E87DFA">
      <w:pPr>
        <w:spacing w:after="160" w:line="259" w:lineRule="auto"/>
        <w:rPr>
          <w:lang w:val="en-GB"/>
        </w:rPr>
      </w:pPr>
      <w:r w:rsidRPr="00E87DFA">
        <w:rPr>
          <w:lang w:val="en-GB"/>
        </w:rPr>
        <w:t xml:space="preserve">The term ‘Beneficiary Institution’ refers to the Fellow’s employing institution. The Beneficiary Institution must endorse the Fellowship application and agree to the terms of the Policy Fellowship. </w:t>
      </w:r>
    </w:p>
    <w:p w14:paraId="77C789F1" w14:textId="77777777" w:rsidR="00E87DFA" w:rsidRPr="00E87DFA" w:rsidRDefault="00E87DFA" w:rsidP="00E87DFA">
      <w:pPr>
        <w:spacing w:after="160" w:line="259" w:lineRule="auto"/>
        <w:rPr>
          <w:lang w:val="en-GB"/>
        </w:rPr>
      </w:pPr>
      <w:r w:rsidRPr="00E87DFA">
        <w:rPr>
          <w:lang w:val="en-GB"/>
        </w:rPr>
        <w:t xml:space="preserve">Typically, candidates for Policy Fellowships will be key influencers, charismatic leaders, respected academics or policy advisors from the government departments, civil society organisations or professional associations. Beneficiary Institutions </w:t>
      </w:r>
      <w:r w:rsidRPr="00E87DFA">
        <w:rPr>
          <w:i/>
          <w:iCs/>
          <w:lang w:val="en-GB"/>
        </w:rPr>
        <w:t>are likely</w:t>
      </w:r>
      <w:r w:rsidRPr="00E87DFA">
        <w:rPr>
          <w:lang w:val="en-GB"/>
        </w:rPr>
        <w:t xml:space="preserve"> to include line ministries (e.g. Ministries of Finance, Health, Agriculture etc) or a professional organisation (e.g. National Medical Councils, Veterinary Colleges) that has a significant stake in One Health policies and practice. </w:t>
      </w:r>
    </w:p>
    <w:p w14:paraId="3D03D9B0"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A6. Fellowship duration and additional expectations</w:t>
      </w:r>
    </w:p>
    <w:p w14:paraId="57C30795" w14:textId="77777777" w:rsidR="00E87DFA" w:rsidRPr="00E87DFA" w:rsidRDefault="00E87DFA" w:rsidP="00E87DFA">
      <w:pPr>
        <w:spacing w:before="120" w:after="0" w:line="252" w:lineRule="auto"/>
        <w:rPr>
          <w:lang w:val="en-GB"/>
        </w:rPr>
      </w:pPr>
      <w:r w:rsidRPr="00E87DFA">
        <w:rPr>
          <w:lang w:val="en-GB"/>
        </w:rPr>
        <w:t xml:space="preserve">Policy Fellowships are part-time (approx. 0.2 – 0.4 FTE). They are expected to be completed over a period of 6-12 months. Policy Fellows will continue their normal duties while participating in Fellowship activities. They are, therefore, are expected to remain in the employment of their Beneficiary Institution for the entire duration of the Fellowship. </w:t>
      </w:r>
    </w:p>
    <w:p w14:paraId="7006C661"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A7. Typical sequencing of Fellowship activities</w:t>
      </w:r>
    </w:p>
    <w:p w14:paraId="4EF55C9E" w14:textId="77777777" w:rsidR="00E87DFA" w:rsidRPr="00E87DFA" w:rsidRDefault="00E87DFA" w:rsidP="00E87DFA">
      <w:pPr>
        <w:spacing w:after="160" w:line="259" w:lineRule="auto"/>
        <w:rPr>
          <w:lang w:val="en-GB"/>
        </w:rPr>
      </w:pPr>
      <w:r w:rsidRPr="00E87DFA">
        <w:rPr>
          <w:lang w:val="en-GB"/>
        </w:rPr>
        <w:t xml:space="preserve">Following recruitment and orientation activities, selected Fellows will generally visit their assigned Host Institution (HI) to finalise the Fellowship Workplan and participate in initial training and mentorship activities.  Each Fellow will receive mentorship support to conduct activities in line with the objectives defined in the Fellowship terms of reference. </w:t>
      </w:r>
    </w:p>
    <w:p w14:paraId="35EEEA19" w14:textId="77777777" w:rsidR="00E87DFA" w:rsidRPr="00E87DFA" w:rsidRDefault="00E87DFA" w:rsidP="00E87DFA">
      <w:pPr>
        <w:spacing w:after="160" w:line="259" w:lineRule="auto"/>
        <w:rPr>
          <w:lang w:val="en-GB"/>
        </w:rPr>
      </w:pPr>
      <w:r w:rsidRPr="00E87DFA">
        <w:rPr>
          <w:lang w:val="en-GB"/>
        </w:rPr>
        <w:t xml:space="preserve">In the course of conducting these activities, Policy Fellows may be offered opportunities to participate in additional training opportunities. Where training opportunities require Fellows to undertake travel away from their home base and/or internationally – these trips may be up to three or four weeks depending on the circumstances. </w:t>
      </w:r>
    </w:p>
    <w:p w14:paraId="29978C9D" w14:textId="77777777" w:rsidR="00E87DFA" w:rsidRPr="00E87DFA" w:rsidRDefault="00E87DFA" w:rsidP="00E87DFA">
      <w:pPr>
        <w:spacing w:after="160" w:line="259" w:lineRule="auto"/>
        <w:rPr>
          <w:lang w:val="en-GB"/>
        </w:rPr>
      </w:pPr>
      <w:r w:rsidRPr="00E87DFA">
        <w:rPr>
          <w:lang w:val="en-GB"/>
        </w:rPr>
        <w:t>Final inputs from the Host Institution will include support for joint planning activities and development of country community of practice for Fleming Fellows. At the end of the Fellowship, a certificate of completion signed by the UK Government Department of Health and Social Care, Mott MacDonald (the Management Agent) and the Fellow’s Host Institution will be presented at a suitable event marking successful completion of the Fellowship.</w:t>
      </w:r>
    </w:p>
    <w:p w14:paraId="35FA1A1C" w14:textId="77777777" w:rsidR="00E87DFA" w:rsidRPr="00E87DFA" w:rsidRDefault="00E87DFA" w:rsidP="00E87DFA">
      <w:pPr>
        <w:spacing w:after="160" w:line="259" w:lineRule="auto"/>
      </w:pPr>
      <w:r w:rsidRPr="00E87DFA">
        <w:t xml:space="preserve">Figure 1 below shows a typical sequencing of Policy Fellowship activities as a series of </w:t>
      </w:r>
      <w:r w:rsidRPr="00E87DFA">
        <w:rPr>
          <w:i/>
          <w:iCs/>
        </w:rPr>
        <w:t>indicative</w:t>
      </w:r>
      <w:r w:rsidRPr="00E87DFA">
        <w:t xml:space="preserve"> steps. </w:t>
      </w:r>
    </w:p>
    <w:p w14:paraId="56C86B0E" w14:textId="77777777" w:rsidR="00E87DFA" w:rsidRPr="00E87DFA" w:rsidRDefault="00E87DFA" w:rsidP="00E87DFA">
      <w:pPr>
        <w:spacing w:after="160" w:line="259" w:lineRule="auto"/>
        <w:rPr>
          <w:i/>
          <w:iCs/>
          <w:color w:val="404040" w:themeColor="text1" w:themeTint="BF"/>
          <w:lang w:val="en-GB"/>
        </w:rPr>
      </w:pPr>
      <w:r w:rsidRPr="00E87DFA">
        <w:rPr>
          <w:i/>
          <w:iCs/>
          <w:color w:val="404040" w:themeColor="text1" w:themeTint="BF"/>
        </w:rPr>
        <w:br w:type="page"/>
      </w:r>
    </w:p>
    <w:p w14:paraId="61BFCB7B" w14:textId="77777777" w:rsidR="00E87DFA" w:rsidRPr="00E87DFA" w:rsidRDefault="00E87DFA" w:rsidP="00E87DFA">
      <w:pPr>
        <w:spacing w:before="240" w:after="0" w:line="252" w:lineRule="auto"/>
        <w:rPr>
          <w:i/>
          <w:iCs/>
          <w:color w:val="404040" w:themeColor="text1" w:themeTint="BF"/>
          <w:lang w:val="en-GB"/>
        </w:rPr>
      </w:pPr>
      <w:r w:rsidRPr="00E87DFA">
        <w:rPr>
          <w:i/>
          <w:iCs/>
          <w:color w:val="404040" w:themeColor="text1" w:themeTint="BF"/>
          <w:lang w:val="en-GB"/>
        </w:rPr>
        <w:lastRenderedPageBreak/>
        <w:t xml:space="preserve">Figure </w:t>
      </w:r>
      <w:r w:rsidRPr="00E87DFA">
        <w:rPr>
          <w:i/>
          <w:iCs/>
          <w:color w:val="404040" w:themeColor="text1" w:themeTint="BF"/>
          <w:lang w:val="en-GB"/>
        </w:rPr>
        <w:fldChar w:fldCharType="begin"/>
      </w:r>
      <w:r w:rsidRPr="00E87DFA">
        <w:rPr>
          <w:i/>
          <w:iCs/>
          <w:color w:val="404040" w:themeColor="text1" w:themeTint="BF"/>
          <w:lang w:val="en-GB"/>
        </w:rPr>
        <w:instrText xml:space="preserve"> SEQ Figure \* ARABIC </w:instrText>
      </w:r>
      <w:r w:rsidRPr="00E87DFA">
        <w:rPr>
          <w:i/>
          <w:iCs/>
          <w:color w:val="404040" w:themeColor="text1" w:themeTint="BF"/>
          <w:lang w:val="en-GB"/>
        </w:rPr>
        <w:fldChar w:fldCharType="separate"/>
      </w:r>
      <w:r w:rsidRPr="00E87DFA">
        <w:rPr>
          <w:i/>
          <w:iCs/>
          <w:noProof/>
          <w:color w:val="404040" w:themeColor="text1" w:themeTint="BF"/>
          <w:lang w:val="en-GB"/>
        </w:rPr>
        <w:t>1</w:t>
      </w:r>
      <w:r w:rsidRPr="00E87DFA">
        <w:rPr>
          <w:i/>
          <w:iCs/>
          <w:color w:val="404040" w:themeColor="text1" w:themeTint="BF"/>
          <w:lang w:val="en-GB"/>
        </w:rPr>
        <w:fldChar w:fldCharType="end"/>
      </w:r>
      <w:r w:rsidRPr="00E87DFA">
        <w:rPr>
          <w:i/>
          <w:iCs/>
          <w:color w:val="404040" w:themeColor="text1" w:themeTint="BF"/>
          <w:lang w:val="en-GB"/>
        </w:rPr>
        <w:t xml:space="preserve">: Indicative steps for a typical Policy Fellowship </w:t>
      </w:r>
    </w:p>
    <w:p w14:paraId="15EE0DE5" w14:textId="77777777" w:rsidR="00E87DFA" w:rsidRPr="00E87DFA" w:rsidRDefault="00E87DFA" w:rsidP="00E87DFA">
      <w:pPr>
        <w:spacing w:before="120" w:after="0" w:line="252" w:lineRule="auto"/>
        <w:ind w:left="360" w:hanging="360"/>
        <w:rPr>
          <w:sz w:val="14"/>
          <w:szCs w:val="14"/>
          <w:lang w:val="en-GB"/>
        </w:rPr>
      </w:pPr>
      <w:r w:rsidRPr="00E87DFA">
        <w:rPr>
          <w:noProof/>
          <w:lang w:val="en-GB"/>
        </w:rPr>
        <w:drawing>
          <wp:inline distT="0" distB="0" distL="0" distR="0" wp14:anchorId="6BB7CFD2" wp14:editId="05ACA13B">
            <wp:extent cx="6120765" cy="2936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39716" cy="2945474"/>
                    </a:xfrm>
                    <a:prstGeom prst="rect">
                      <a:avLst/>
                    </a:prstGeom>
                  </pic:spPr>
                </pic:pic>
              </a:graphicData>
            </a:graphic>
          </wp:inline>
        </w:drawing>
      </w:r>
    </w:p>
    <w:p w14:paraId="6897C65B" w14:textId="77777777" w:rsidR="00E87DFA" w:rsidRPr="00E87DFA" w:rsidRDefault="00E87DFA" w:rsidP="00E87DFA">
      <w:pPr>
        <w:spacing w:before="120" w:after="0" w:line="252" w:lineRule="auto"/>
        <w:rPr>
          <w:u w:val="single"/>
          <w:lang w:val="en-GB"/>
        </w:rPr>
      </w:pPr>
    </w:p>
    <w:p w14:paraId="21A18BCB" w14:textId="77777777" w:rsidR="00E87DFA" w:rsidRPr="00E87DFA" w:rsidRDefault="00E87DFA" w:rsidP="00E87DFA">
      <w:pPr>
        <w:spacing w:before="120" w:line="252" w:lineRule="auto"/>
        <w:rPr>
          <w:lang w:val="en-GB"/>
        </w:rPr>
      </w:pPr>
      <w:r w:rsidRPr="00E87DFA">
        <w:rPr>
          <w:u w:val="single"/>
          <w:lang w:val="en-GB"/>
        </w:rPr>
        <w:t>Note</w:t>
      </w:r>
      <w:r w:rsidRPr="00E87DFA">
        <w:rPr>
          <w:lang w:val="en-GB"/>
        </w:rPr>
        <w:t>: the above steps may be adjusted over time to ensure: a) Fellowships remain tailored to the needs of each Policy Fellow and b) all parties remain pragmatic in delivering a successful Policy Fellowship. The COVID-19 pandemic may also affect some of the above steps, especially if overseas travel is not possible. In these cases, an alternative means of delivering the Fellowship will agreed after the Fellow has been recruited.</w:t>
      </w:r>
    </w:p>
    <w:p w14:paraId="4D7CB27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A8. Administration of the Fellowship award </w:t>
      </w:r>
    </w:p>
    <w:p w14:paraId="43D6DF76" w14:textId="365F2D8D" w:rsidR="00E87DFA" w:rsidRPr="00E87DFA" w:rsidRDefault="00E87DFA" w:rsidP="00E87DFA">
      <w:pPr>
        <w:spacing w:before="120" w:line="252" w:lineRule="auto"/>
        <w:rPr>
          <w:lang w:val="en-GB"/>
        </w:rPr>
      </w:pPr>
      <w:r w:rsidRPr="00E87DFA">
        <w:rPr>
          <w:lang w:val="en-GB"/>
        </w:rPr>
        <w:t xml:space="preserve">The Management Agent will grant the Policy Fellowships for </w:t>
      </w:r>
      <w:r>
        <w:rPr>
          <w:lang w:val="en-GB"/>
        </w:rPr>
        <w:t>Uganda</w:t>
      </w:r>
      <w:r w:rsidRPr="00E87DFA">
        <w:rPr>
          <w:lang w:val="en-GB"/>
        </w:rPr>
        <w:t xml:space="preserve"> to an internationally-recognised Host Institution.  The Host Institution will then be responsible for administering the Fellowship award and  matching the successful applicant to an appropriate mentor(s). All funds will be held by the Host Institution and cover the following respective costs:</w:t>
      </w:r>
    </w:p>
    <w:p w14:paraId="25478B1C" w14:textId="77777777" w:rsidR="00E87DFA" w:rsidRPr="00E87DFA" w:rsidRDefault="00E87DFA" w:rsidP="00E87DFA">
      <w:pPr>
        <w:spacing w:before="120" w:line="252" w:lineRule="auto"/>
        <w:rPr>
          <w:b/>
          <w:bCs/>
          <w:i/>
          <w:iCs/>
          <w:lang w:val="en-GB"/>
        </w:rPr>
      </w:pPr>
      <w:r w:rsidRPr="00E87DFA">
        <w:rPr>
          <w:b/>
          <w:bCs/>
          <w:i/>
          <w:iCs/>
          <w:lang w:val="en-GB"/>
        </w:rPr>
        <w:t>Policy Fellow</w:t>
      </w:r>
    </w:p>
    <w:p w14:paraId="44B07176" w14:textId="77777777" w:rsidR="00E87DFA" w:rsidRPr="00E87DFA" w:rsidRDefault="00E87DFA" w:rsidP="00E87DFA">
      <w:pPr>
        <w:numPr>
          <w:ilvl w:val="0"/>
          <w:numId w:val="6"/>
        </w:numPr>
        <w:ind w:left="357" w:hanging="357"/>
        <w:rPr>
          <w:lang w:val="en-GB"/>
        </w:rPr>
      </w:pPr>
      <w:r w:rsidRPr="00E87DFA">
        <w:rPr>
          <w:lang w:val="en-GB"/>
        </w:rPr>
        <w:t>All materials required specifically for the Fellow to complete their workplan activities</w:t>
      </w:r>
    </w:p>
    <w:p w14:paraId="3FFD8FDD" w14:textId="77777777" w:rsidR="00E87DFA" w:rsidRPr="00E87DFA" w:rsidRDefault="00E87DFA" w:rsidP="00E87DFA">
      <w:pPr>
        <w:numPr>
          <w:ilvl w:val="0"/>
          <w:numId w:val="6"/>
        </w:numPr>
        <w:ind w:left="357" w:hanging="357"/>
        <w:rPr>
          <w:lang w:val="en-GB"/>
        </w:rPr>
      </w:pPr>
      <w:r w:rsidRPr="00E87DFA">
        <w:rPr>
          <w:lang w:val="en-GB"/>
        </w:rPr>
        <w:t>All travel and subsistence costs to national and international meetings related to activities identified on the Fellow’s workplan</w:t>
      </w:r>
    </w:p>
    <w:p w14:paraId="7D84DC82" w14:textId="77777777" w:rsidR="00E87DFA" w:rsidRPr="00E87DFA" w:rsidRDefault="00E87DFA" w:rsidP="00E87DFA">
      <w:pPr>
        <w:numPr>
          <w:ilvl w:val="0"/>
          <w:numId w:val="6"/>
        </w:numPr>
        <w:ind w:left="357" w:hanging="357"/>
        <w:rPr>
          <w:lang w:val="en-GB"/>
        </w:rPr>
      </w:pPr>
      <w:r w:rsidRPr="00E87DFA">
        <w:rPr>
          <w:lang w:val="en-GB"/>
        </w:rPr>
        <w:t>All flights, accommodation and subsistence costs for the Fellow to work with their mentor(s) and others at the Host Institution</w:t>
      </w:r>
    </w:p>
    <w:p w14:paraId="6D0C7583" w14:textId="77777777" w:rsidR="00E87DFA" w:rsidRPr="00E87DFA" w:rsidRDefault="00E87DFA" w:rsidP="00E87DFA">
      <w:pPr>
        <w:numPr>
          <w:ilvl w:val="0"/>
          <w:numId w:val="6"/>
        </w:numPr>
        <w:ind w:left="357" w:hanging="357"/>
        <w:rPr>
          <w:lang w:val="en-GB"/>
        </w:rPr>
      </w:pPr>
      <w:r w:rsidRPr="00E87DFA">
        <w:rPr>
          <w:lang w:val="en-GB"/>
        </w:rPr>
        <w:t xml:space="preserve">All course fees, materials, certificates and conference registration fees as appropriate to achieve the workplan activities </w:t>
      </w:r>
    </w:p>
    <w:p w14:paraId="12052066" w14:textId="77777777" w:rsidR="00E87DFA" w:rsidRPr="00E87DFA" w:rsidRDefault="00E87DFA" w:rsidP="00E87DFA">
      <w:pPr>
        <w:numPr>
          <w:ilvl w:val="0"/>
          <w:numId w:val="6"/>
        </w:numPr>
        <w:ind w:left="357" w:hanging="357"/>
        <w:rPr>
          <w:lang w:val="en-GB"/>
        </w:rPr>
      </w:pPr>
      <w:r w:rsidRPr="00E87DFA">
        <w:rPr>
          <w:lang w:val="en-GB"/>
        </w:rPr>
        <w:t>All flights, accommodation and participation costs to attend a facilitated international workshop with Fellows from across the Fleming Fund Fellowship Scheme</w:t>
      </w:r>
    </w:p>
    <w:p w14:paraId="69B89BA1" w14:textId="77777777" w:rsidR="00E87DFA" w:rsidRPr="00E87DFA" w:rsidRDefault="00E87DFA" w:rsidP="00E87DFA">
      <w:pPr>
        <w:spacing w:line="257" w:lineRule="auto"/>
        <w:rPr>
          <w:b/>
          <w:bCs/>
          <w:i/>
          <w:iCs/>
          <w:lang w:val="en-GB"/>
        </w:rPr>
      </w:pPr>
      <w:r w:rsidRPr="00E87DFA">
        <w:rPr>
          <w:b/>
          <w:bCs/>
          <w:i/>
          <w:iCs/>
          <w:lang w:val="en-GB"/>
        </w:rPr>
        <w:t>Host Institution</w:t>
      </w:r>
    </w:p>
    <w:p w14:paraId="6A3760A1" w14:textId="77777777" w:rsidR="00E87DFA" w:rsidRPr="00E87DFA" w:rsidRDefault="00E87DFA" w:rsidP="00E87DFA">
      <w:pPr>
        <w:numPr>
          <w:ilvl w:val="0"/>
          <w:numId w:val="6"/>
        </w:numPr>
        <w:ind w:left="357" w:hanging="357"/>
        <w:rPr>
          <w:lang w:val="en-GB"/>
        </w:rPr>
      </w:pPr>
      <w:r w:rsidRPr="00E87DFA">
        <w:rPr>
          <w:lang w:val="en-GB"/>
        </w:rPr>
        <w:t>Mentorship time, travel and administration costs</w:t>
      </w:r>
    </w:p>
    <w:p w14:paraId="6982E4F7"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lastRenderedPageBreak/>
        <w:t>A9. Schedule of key milestones</w:t>
      </w:r>
    </w:p>
    <w:p w14:paraId="5D96C7D2" w14:textId="77777777" w:rsidR="00E87DFA" w:rsidRPr="00E87DFA" w:rsidRDefault="00E87DFA" w:rsidP="00E87DFA">
      <w:pPr>
        <w:keepNext/>
        <w:keepLines/>
        <w:spacing w:before="160"/>
      </w:pPr>
      <w:r w:rsidRPr="00E87DFA">
        <w:t xml:space="preserve">The Fleming Fund Management Agent will be responsible for overseeing a fair, transparent and robust recruitment process for all Policy Fellowships. The Management Agent will also be responsible for matching selected Policy Fellows to a suitable Host Institution and for providing an orientation session for all parties. </w:t>
      </w:r>
    </w:p>
    <w:p w14:paraId="7C7CB94C" w14:textId="77777777" w:rsidR="00E87DFA" w:rsidRPr="00E87DFA" w:rsidRDefault="00E87DFA" w:rsidP="00E87DFA">
      <w:pPr>
        <w:keepNext/>
        <w:keepLines/>
      </w:pPr>
      <w:r w:rsidRPr="00E87DFA">
        <w:t>In addition, the Management Agent will give final approval for customised Fellowship Workplans and will monitor Fellowship performance – both by the Host Institution and the Policy Fellows.</w:t>
      </w:r>
    </w:p>
    <w:p w14:paraId="25BB901F" w14:textId="48532135" w:rsidR="0006478F" w:rsidRPr="00E87DFA" w:rsidRDefault="0006478F" w:rsidP="00E87DFA">
      <w:pPr>
        <w:spacing w:after="160" w:line="259" w:lineRule="auto"/>
        <w:rPr>
          <w:rFonts w:eastAsiaTheme="majorEastAsia" w:cstheme="majorBidi"/>
          <w:b/>
          <w:sz w:val="26"/>
          <w:szCs w:val="24"/>
          <w:lang w:val="en-GB"/>
        </w:rPr>
      </w:pPr>
      <w:r w:rsidRPr="00FE2AE6">
        <w:rPr>
          <w:sz w:val="20"/>
          <w:szCs w:val="20"/>
        </w:rPr>
        <w:t xml:space="preserve">For </w:t>
      </w:r>
      <w:r w:rsidR="00497554">
        <w:t>Uganda</w:t>
      </w:r>
      <w:r w:rsidRPr="00FE2AE6">
        <w:t>, we expect key milestones for implementation of Policy Fellowships to be as follows: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66"/>
        <w:gridCol w:w="1650"/>
      </w:tblGrid>
      <w:tr w:rsidR="003B51EB" w:rsidRPr="000A0446" w14:paraId="7BC6D92E" w14:textId="77777777" w:rsidTr="00AB3178">
        <w:trPr>
          <w:trHeight w:val="416"/>
        </w:trPr>
        <w:tc>
          <w:tcPr>
            <w:tcW w:w="7366" w:type="dxa"/>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1650" w:type="dxa"/>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3B51EB" w:rsidRPr="00881430" w14:paraId="03457B3B" w14:textId="77777777" w:rsidTr="00093504">
        <w:trPr>
          <w:trHeight w:val="492"/>
        </w:trPr>
        <w:tc>
          <w:tcPr>
            <w:tcW w:w="7366" w:type="dxa"/>
            <w:vAlign w:val="center"/>
          </w:tcPr>
          <w:p w14:paraId="1686C24F" w14:textId="6766D6BA" w:rsidR="003B51EB" w:rsidRDefault="000A6D3D" w:rsidP="00093504">
            <w:pPr>
              <w:pStyle w:val="FFNormal"/>
              <w:spacing w:after="0" w:line="240" w:lineRule="auto"/>
            </w:pPr>
            <w:r>
              <w:t xml:space="preserve"> Country reviews and specific ToR finalised / approved by Management Agent</w:t>
            </w:r>
          </w:p>
        </w:tc>
        <w:tc>
          <w:tcPr>
            <w:tcW w:w="1650" w:type="dxa"/>
            <w:vAlign w:val="center"/>
          </w:tcPr>
          <w:p w14:paraId="4AD90945" w14:textId="3C9DD40D" w:rsidR="003B51EB" w:rsidRPr="003C279F" w:rsidRDefault="00850420" w:rsidP="00093504">
            <w:pPr>
              <w:pStyle w:val="FFNormal"/>
              <w:spacing w:after="0" w:line="240" w:lineRule="auto"/>
            </w:pPr>
            <w:r>
              <w:t xml:space="preserve">May </w:t>
            </w:r>
            <w:r w:rsidR="00497554" w:rsidRPr="003C279F">
              <w:t>2020</w:t>
            </w:r>
          </w:p>
        </w:tc>
      </w:tr>
      <w:tr w:rsidR="000A6D3D" w:rsidRPr="00881430" w14:paraId="23081E88" w14:textId="77777777" w:rsidTr="00093504">
        <w:trPr>
          <w:trHeight w:val="555"/>
        </w:trPr>
        <w:tc>
          <w:tcPr>
            <w:tcW w:w="7366" w:type="dxa"/>
            <w:vAlign w:val="center"/>
          </w:tcPr>
          <w:p w14:paraId="1B952DC6" w14:textId="6F487D8D" w:rsidR="000A6D3D" w:rsidRDefault="000A6D3D" w:rsidP="000A6D3D">
            <w:pPr>
              <w:pStyle w:val="FFNormal"/>
              <w:spacing w:after="0" w:line="240" w:lineRule="auto"/>
            </w:pPr>
            <w:r>
              <w:t xml:space="preserve">Selection of Host Institution(s) and Agreements signed </w:t>
            </w:r>
          </w:p>
        </w:tc>
        <w:tc>
          <w:tcPr>
            <w:tcW w:w="1650" w:type="dxa"/>
            <w:vAlign w:val="center"/>
          </w:tcPr>
          <w:p w14:paraId="4509C645" w14:textId="69A78816" w:rsidR="000A6D3D" w:rsidRPr="003C279F" w:rsidRDefault="00850420" w:rsidP="000A6D3D">
            <w:pPr>
              <w:pStyle w:val="FFNormal"/>
              <w:spacing w:after="0" w:line="240" w:lineRule="auto"/>
            </w:pPr>
            <w:r>
              <w:t>May</w:t>
            </w:r>
            <w:r w:rsidR="00271D16" w:rsidRPr="003C279F">
              <w:t xml:space="preserve"> </w:t>
            </w:r>
            <w:r w:rsidR="00497554" w:rsidRPr="003C279F">
              <w:t>2020</w:t>
            </w:r>
          </w:p>
        </w:tc>
      </w:tr>
      <w:tr w:rsidR="000A6D3D" w:rsidRPr="00881430" w14:paraId="2635851F" w14:textId="77777777" w:rsidTr="00093504">
        <w:trPr>
          <w:trHeight w:val="643"/>
        </w:trPr>
        <w:tc>
          <w:tcPr>
            <w:tcW w:w="7366" w:type="dxa"/>
            <w:vAlign w:val="center"/>
          </w:tcPr>
          <w:p w14:paraId="09881C9A" w14:textId="4B057E36" w:rsidR="000A6D3D" w:rsidRPr="00881430" w:rsidRDefault="003A2180" w:rsidP="000A6D3D">
            <w:pPr>
              <w:pStyle w:val="FFNormal"/>
              <w:spacing w:after="0" w:line="240" w:lineRule="auto"/>
            </w:pPr>
            <w:r>
              <w:t>Nomination</w:t>
            </w:r>
            <w:r w:rsidR="000A6D3D">
              <w:t xml:space="preserve"> and selection process completed with all required documentation in place</w:t>
            </w:r>
          </w:p>
        </w:tc>
        <w:tc>
          <w:tcPr>
            <w:tcW w:w="1650" w:type="dxa"/>
            <w:vAlign w:val="center"/>
          </w:tcPr>
          <w:p w14:paraId="45BE0794" w14:textId="0A511534" w:rsidR="000A6D3D" w:rsidRPr="003C279F" w:rsidRDefault="00497554" w:rsidP="000A6D3D">
            <w:pPr>
              <w:pStyle w:val="FFNormal"/>
              <w:spacing w:after="0" w:line="240" w:lineRule="auto"/>
            </w:pPr>
            <w:r w:rsidRPr="003C279F">
              <w:t>J</w:t>
            </w:r>
            <w:r w:rsidR="008171F7">
              <w:t>uly</w:t>
            </w:r>
            <w:r w:rsidRPr="003C279F">
              <w:t xml:space="preserve"> 2020</w:t>
            </w:r>
          </w:p>
        </w:tc>
      </w:tr>
      <w:tr w:rsidR="000A6D3D" w:rsidRPr="00881430" w14:paraId="37DACC35" w14:textId="77777777" w:rsidTr="00093504">
        <w:trPr>
          <w:trHeight w:val="661"/>
        </w:trPr>
        <w:tc>
          <w:tcPr>
            <w:tcW w:w="7366" w:type="dxa"/>
            <w:vAlign w:val="center"/>
          </w:tcPr>
          <w:p w14:paraId="6E40AD42" w14:textId="77777777" w:rsidR="000A6D3D" w:rsidRPr="00881430" w:rsidRDefault="000A6D3D" w:rsidP="000A6D3D">
            <w:pPr>
              <w:pStyle w:val="FFNormal"/>
              <w:spacing w:after="0" w:line="240" w:lineRule="auto"/>
            </w:pPr>
            <w:r w:rsidRPr="00737951">
              <w:rPr>
                <w:u w:val="single"/>
              </w:rPr>
              <w:t>Within 1 month of selection:</w:t>
            </w:r>
            <w:r>
              <w:t xml:space="preserve"> Online orientation session </w:t>
            </w:r>
            <w:r w:rsidRPr="00120910">
              <w:t xml:space="preserve">hosted by the Management Agent </w:t>
            </w:r>
            <w:r>
              <w:t xml:space="preserve">for new Fellows and Host Institutions </w:t>
            </w:r>
          </w:p>
        </w:tc>
        <w:tc>
          <w:tcPr>
            <w:tcW w:w="1650" w:type="dxa"/>
            <w:vAlign w:val="center"/>
          </w:tcPr>
          <w:p w14:paraId="4243A341" w14:textId="629CDD46" w:rsidR="000A6D3D" w:rsidRPr="003C279F" w:rsidRDefault="00497554" w:rsidP="000A6D3D">
            <w:pPr>
              <w:pStyle w:val="FFNormal"/>
              <w:spacing w:after="0" w:line="240" w:lineRule="auto"/>
            </w:pPr>
            <w:r w:rsidRPr="003C279F">
              <w:t>August 2020</w:t>
            </w:r>
          </w:p>
        </w:tc>
      </w:tr>
      <w:tr w:rsidR="000A6D3D" w:rsidRPr="00881430" w14:paraId="15687DC9" w14:textId="77777777" w:rsidTr="00093504">
        <w:trPr>
          <w:trHeight w:val="945"/>
        </w:trPr>
        <w:tc>
          <w:tcPr>
            <w:tcW w:w="7366" w:type="dxa"/>
            <w:vAlign w:val="center"/>
          </w:tcPr>
          <w:p w14:paraId="5FD8CDB1" w14:textId="50A84F5B" w:rsidR="000A6D3D" w:rsidRPr="00881430" w:rsidRDefault="000A6D3D" w:rsidP="000A6D3D">
            <w:pPr>
              <w:pStyle w:val="FFNormal"/>
              <w:spacing w:after="0" w:line="240" w:lineRule="auto"/>
            </w:pPr>
            <w:r w:rsidRPr="00737951">
              <w:rPr>
                <w:u w:val="single"/>
              </w:rPr>
              <w:t xml:space="preserve">Within </w:t>
            </w:r>
            <w:r>
              <w:rPr>
                <w:u w:val="single"/>
              </w:rPr>
              <w:t>2</w:t>
            </w:r>
            <w:r w:rsidRPr="00737951">
              <w:rPr>
                <w:u w:val="single"/>
              </w:rPr>
              <w:t xml:space="preserve"> month</w:t>
            </w:r>
            <w:r>
              <w:rPr>
                <w:u w:val="single"/>
              </w:rPr>
              <w:t>s</w:t>
            </w:r>
            <w:r w:rsidRPr="00737951">
              <w:rPr>
                <w:u w:val="single"/>
              </w:rPr>
              <w:t xml:space="preserve"> of selection:</w:t>
            </w:r>
            <w:r>
              <w:t xml:space="preserve"> Drafting of costed Policy Fellowship Workplan by Host Institution and Fellow (by Skype</w:t>
            </w:r>
            <w:r w:rsidR="00900034">
              <w:t xml:space="preserve"> or similar</w:t>
            </w:r>
            <w:r>
              <w:t>) in consultation with Beneficiary Institution; submitted to Management Agent for initial review</w:t>
            </w:r>
          </w:p>
        </w:tc>
        <w:tc>
          <w:tcPr>
            <w:tcW w:w="1650" w:type="dxa"/>
            <w:vAlign w:val="center"/>
          </w:tcPr>
          <w:p w14:paraId="1B57E13C" w14:textId="1EF8C206" w:rsidR="000A6D3D" w:rsidRPr="003C279F" w:rsidRDefault="00497554" w:rsidP="000A6D3D">
            <w:pPr>
              <w:pStyle w:val="FFNormal"/>
              <w:spacing w:after="0" w:line="240" w:lineRule="auto"/>
            </w:pPr>
            <w:r w:rsidRPr="003C279F">
              <w:t>October 2020</w:t>
            </w:r>
          </w:p>
        </w:tc>
      </w:tr>
      <w:tr w:rsidR="000A6D3D" w:rsidRPr="00881430" w14:paraId="2DC4ECF1" w14:textId="77777777" w:rsidTr="00093504">
        <w:trPr>
          <w:trHeight w:val="491"/>
        </w:trPr>
        <w:tc>
          <w:tcPr>
            <w:tcW w:w="7366" w:type="dxa"/>
            <w:vAlign w:val="center"/>
          </w:tcPr>
          <w:p w14:paraId="64AE4A54" w14:textId="77777777" w:rsidR="000A6D3D" w:rsidRPr="00881430" w:rsidRDefault="000A6D3D" w:rsidP="000A6D3D">
            <w:pPr>
              <w:pStyle w:val="FFNormal"/>
              <w:spacing w:after="0" w:line="240" w:lineRule="auto"/>
            </w:pPr>
            <w:r>
              <w:t>Fellowship begins</w:t>
            </w:r>
          </w:p>
        </w:tc>
        <w:tc>
          <w:tcPr>
            <w:tcW w:w="1650" w:type="dxa"/>
            <w:vAlign w:val="center"/>
          </w:tcPr>
          <w:p w14:paraId="0D666F35" w14:textId="48381561" w:rsidR="000A6D3D" w:rsidRPr="003C279F" w:rsidRDefault="00497554" w:rsidP="000A6D3D">
            <w:pPr>
              <w:pStyle w:val="FFNormal"/>
              <w:spacing w:after="0" w:line="240" w:lineRule="auto"/>
            </w:pPr>
            <w:r w:rsidRPr="003C279F">
              <w:t>December 2021</w:t>
            </w:r>
          </w:p>
        </w:tc>
      </w:tr>
      <w:tr w:rsidR="000A6D3D" w:rsidRPr="00881430" w14:paraId="34C40D21" w14:textId="77777777" w:rsidTr="00093504">
        <w:trPr>
          <w:trHeight w:val="920"/>
        </w:trPr>
        <w:tc>
          <w:tcPr>
            <w:tcW w:w="7366" w:type="dxa"/>
            <w:vAlign w:val="center"/>
          </w:tcPr>
          <w:p w14:paraId="76C2A53A" w14:textId="77777777" w:rsidR="000A6D3D" w:rsidRPr="00881430" w:rsidRDefault="000A6D3D" w:rsidP="000A6D3D">
            <w:pPr>
              <w:pStyle w:val="FFNormal"/>
              <w:spacing w:after="0" w:line="240" w:lineRule="auto"/>
            </w:pPr>
            <w:r w:rsidRPr="00737951">
              <w:rPr>
                <w:u w:val="single"/>
              </w:rPr>
              <w:t xml:space="preserve">Within </w:t>
            </w:r>
            <w:r>
              <w:rPr>
                <w:u w:val="single"/>
              </w:rPr>
              <w:t>3</w:t>
            </w:r>
            <w:r w:rsidRPr="00737951">
              <w:rPr>
                <w:u w:val="single"/>
              </w:rPr>
              <w:t xml:space="preserve"> month</w:t>
            </w:r>
            <w:r>
              <w:rPr>
                <w:u w:val="single"/>
              </w:rPr>
              <w:t>s</w:t>
            </w:r>
            <w:r w:rsidRPr="00737951">
              <w:rPr>
                <w:u w:val="single"/>
              </w:rPr>
              <w:t xml:space="preserve"> of selection:</w:t>
            </w:r>
            <w:r>
              <w:t xml:space="preserve"> First visit to Host Institution. Within first two weeks of visit, finalisation of Policy Fellow Workplan and Budget, sharing with </w:t>
            </w:r>
            <w:r w:rsidRPr="00737951">
              <w:t xml:space="preserve"> Beneficiary Institution and submission </w:t>
            </w:r>
            <w:r>
              <w:t xml:space="preserve">for final approval by </w:t>
            </w:r>
            <w:r w:rsidRPr="00737951">
              <w:t xml:space="preserve">Management Agent </w:t>
            </w:r>
          </w:p>
        </w:tc>
        <w:tc>
          <w:tcPr>
            <w:tcW w:w="1650" w:type="dxa"/>
            <w:vAlign w:val="center"/>
          </w:tcPr>
          <w:p w14:paraId="24498D72" w14:textId="2A9902BB" w:rsidR="000A6D3D" w:rsidRPr="003C279F" w:rsidRDefault="00497554" w:rsidP="000A6D3D">
            <w:pPr>
              <w:pStyle w:val="FFNormal"/>
              <w:spacing w:after="0" w:line="240" w:lineRule="auto"/>
            </w:pPr>
            <w:r w:rsidRPr="003C279F">
              <w:t>March 2021</w:t>
            </w:r>
          </w:p>
        </w:tc>
      </w:tr>
      <w:tr w:rsidR="000A6D3D" w:rsidRPr="00881430" w14:paraId="2D1E6378" w14:textId="77777777" w:rsidTr="00093504">
        <w:trPr>
          <w:trHeight w:val="518"/>
        </w:trPr>
        <w:tc>
          <w:tcPr>
            <w:tcW w:w="7366" w:type="dxa"/>
            <w:vAlign w:val="center"/>
          </w:tcPr>
          <w:p w14:paraId="60388619" w14:textId="77777777" w:rsidR="000A6D3D" w:rsidRPr="00391EA7" w:rsidRDefault="000A6D3D" w:rsidP="000A6D3D">
            <w:pPr>
              <w:pStyle w:val="FFNormal"/>
              <w:spacing w:after="0" w:line="240" w:lineRule="auto"/>
            </w:pPr>
            <w:r w:rsidRPr="00881430">
              <w:t>Fellowship end</w:t>
            </w:r>
            <w:r w:rsidRPr="00391EA7">
              <w:t>s</w:t>
            </w:r>
          </w:p>
        </w:tc>
        <w:tc>
          <w:tcPr>
            <w:tcW w:w="1650" w:type="dxa"/>
            <w:vAlign w:val="center"/>
          </w:tcPr>
          <w:p w14:paraId="737D687C" w14:textId="5DF43CFB" w:rsidR="000A6D3D" w:rsidRPr="003C279F" w:rsidRDefault="00497554" w:rsidP="000A6D3D">
            <w:pPr>
              <w:pStyle w:val="FFNormal"/>
              <w:spacing w:after="0" w:line="240" w:lineRule="auto"/>
            </w:pPr>
            <w:r w:rsidRPr="003C279F">
              <w:t>September 202</w:t>
            </w:r>
            <w:r w:rsidR="00EE7587" w:rsidRPr="003C279F">
              <w:t>1</w:t>
            </w:r>
          </w:p>
        </w:tc>
      </w:tr>
    </w:tbl>
    <w:p w14:paraId="4A9F22D0" w14:textId="77777777" w:rsidR="00AA01BA" w:rsidRDefault="00AA01BA" w:rsidP="00AA01BA">
      <w:pPr>
        <w:sectPr w:rsidR="00AA01BA" w:rsidSect="007630F3">
          <w:footerReference w:type="default" r:id="rId17"/>
          <w:pgSz w:w="11906" w:h="16838" w:code="9"/>
          <w:pgMar w:top="1134" w:right="1133" w:bottom="851" w:left="1134" w:header="567" w:footer="709" w:gutter="0"/>
          <w:cols w:space="708"/>
          <w:docGrid w:linePitch="360"/>
        </w:sectPr>
      </w:pPr>
    </w:p>
    <w:p w14:paraId="4CA2E7A4" w14:textId="64BA11A6" w:rsidR="00A416EF" w:rsidRDefault="00A416EF" w:rsidP="00A416EF">
      <w:pPr>
        <w:spacing w:after="160" w:line="259" w:lineRule="auto"/>
      </w:pPr>
      <w:bookmarkStart w:id="4" w:name="_Hlk36645170"/>
      <w:bookmarkStart w:id="5" w:name="_Hlk30686661"/>
      <w:bookmarkStart w:id="6" w:name="_Hlk30092008"/>
      <w:bookmarkStart w:id="7" w:name="_Hlk34319379"/>
    </w:p>
    <w:p w14:paraId="5143F4EE" w14:textId="37183051" w:rsidR="00A416EF" w:rsidRDefault="00A416EF" w:rsidP="00A416EF">
      <w:pPr>
        <w:spacing w:after="160" w:line="259" w:lineRule="auto"/>
      </w:pPr>
    </w:p>
    <w:p w14:paraId="360275CF" w14:textId="009E350C" w:rsidR="00A416EF" w:rsidRDefault="00A416EF" w:rsidP="00A416EF">
      <w:pPr>
        <w:spacing w:after="160" w:line="259" w:lineRule="auto"/>
      </w:pPr>
    </w:p>
    <w:p w14:paraId="5065C76E" w14:textId="6BA09808" w:rsidR="00A416EF" w:rsidRDefault="00A416EF" w:rsidP="00A416EF">
      <w:pPr>
        <w:spacing w:after="160" w:line="259" w:lineRule="auto"/>
      </w:pPr>
    </w:p>
    <w:p w14:paraId="0AF564BE" w14:textId="03268DFE" w:rsidR="00A416EF" w:rsidRDefault="00A416EF" w:rsidP="00A416EF">
      <w:pPr>
        <w:spacing w:after="160" w:line="259" w:lineRule="auto"/>
      </w:pPr>
    </w:p>
    <w:p w14:paraId="7921E8E4" w14:textId="24F065B3" w:rsidR="00A416EF" w:rsidRDefault="00A416EF" w:rsidP="00A416EF">
      <w:pPr>
        <w:spacing w:after="160" w:line="259" w:lineRule="auto"/>
      </w:pPr>
    </w:p>
    <w:p w14:paraId="357A399A" w14:textId="2D009DEA" w:rsidR="00A416EF" w:rsidRDefault="00A416EF" w:rsidP="00A416EF">
      <w:pPr>
        <w:spacing w:after="160" w:line="259" w:lineRule="auto"/>
      </w:pPr>
    </w:p>
    <w:p w14:paraId="0BB6F31A" w14:textId="0498DECD" w:rsidR="00A416EF" w:rsidRDefault="00A416EF" w:rsidP="00A416EF">
      <w:pPr>
        <w:spacing w:after="160" w:line="259" w:lineRule="auto"/>
      </w:pPr>
    </w:p>
    <w:p w14:paraId="77A81458" w14:textId="735B0793" w:rsidR="00A416EF" w:rsidRDefault="00A416EF" w:rsidP="00A416EF">
      <w:pPr>
        <w:spacing w:after="160" w:line="259" w:lineRule="auto"/>
      </w:pPr>
    </w:p>
    <w:p w14:paraId="063E75D6" w14:textId="6D7E4CA7" w:rsidR="00A416EF" w:rsidRDefault="00A416EF" w:rsidP="00A416EF">
      <w:pPr>
        <w:spacing w:after="160" w:line="259" w:lineRule="auto"/>
      </w:pPr>
    </w:p>
    <w:p w14:paraId="214F9ED4" w14:textId="77777777" w:rsidR="00A416EF" w:rsidRDefault="00A416EF" w:rsidP="00A416EF">
      <w:pPr>
        <w:spacing w:after="160" w:line="259" w:lineRule="auto"/>
      </w:pPr>
    </w:p>
    <w:p w14:paraId="4A254851" w14:textId="13543394" w:rsidR="00A416EF" w:rsidRDefault="00A416EF" w:rsidP="00A416EF">
      <w:pPr>
        <w:spacing w:after="160" w:line="259" w:lineRule="auto"/>
      </w:pPr>
    </w:p>
    <w:p w14:paraId="204B7AAD" w14:textId="0AAE0462" w:rsidR="00A416EF" w:rsidRDefault="00A416EF" w:rsidP="00A416EF">
      <w:pPr>
        <w:spacing w:after="160" w:line="259" w:lineRule="auto"/>
      </w:pPr>
    </w:p>
    <w:p w14:paraId="23B391C9" w14:textId="622F191E" w:rsidR="00D15DBF" w:rsidRPr="006303FC" w:rsidRDefault="00D15DBF" w:rsidP="00D15DBF">
      <w:pPr>
        <w:pStyle w:val="Heading1"/>
        <w:spacing w:before="0"/>
        <w:ind w:left="0" w:firstLine="0"/>
        <w:rPr>
          <w:i/>
          <w:iCs/>
        </w:rPr>
      </w:pPr>
      <w:bookmarkStart w:id="8" w:name="_Toc51826749"/>
      <w:bookmarkEnd w:id="4"/>
      <w:bookmarkEnd w:id="5"/>
      <w:bookmarkEnd w:id="6"/>
      <w:bookmarkEnd w:id="7"/>
      <w:r w:rsidRPr="006303FC">
        <w:lastRenderedPageBreak/>
        <w:t xml:space="preserve">Specific </w:t>
      </w:r>
      <w:proofErr w:type="spellStart"/>
      <w:r w:rsidRPr="006303FC">
        <w:t>ToR</w:t>
      </w:r>
      <w:proofErr w:type="spellEnd"/>
      <w:r w:rsidRPr="006303FC">
        <w:t xml:space="preserve"> for Individual </w:t>
      </w:r>
      <w:r>
        <w:t xml:space="preserve">Policy </w:t>
      </w:r>
      <w:r w:rsidRPr="006303FC">
        <w:t>Fellowships</w:t>
      </w:r>
      <w:bookmarkEnd w:id="8"/>
      <w:r w:rsidRPr="006303FC">
        <w:t xml:space="preserve"> </w:t>
      </w:r>
    </w:p>
    <w:p w14:paraId="63CAD81F" w14:textId="46574D9E" w:rsidR="006303FC" w:rsidRPr="005B38B2" w:rsidRDefault="006303FC" w:rsidP="005B38B2">
      <w:pPr>
        <w:pStyle w:val="Heading2"/>
      </w:pPr>
      <w:bookmarkStart w:id="9" w:name="_Toc51826750"/>
      <w:r w:rsidRPr="005B38B2">
        <w:t>Policy Fellow</w:t>
      </w:r>
      <w:r w:rsidR="00FA26C9" w:rsidRPr="005B38B2">
        <w:t xml:space="preserve"> </w:t>
      </w:r>
      <w:r w:rsidRPr="005B38B2">
        <w:t>-</w:t>
      </w:r>
      <w:r w:rsidR="00FA26C9" w:rsidRPr="005B38B2">
        <w:t xml:space="preserve"> </w:t>
      </w:r>
      <w:r w:rsidRPr="005B38B2">
        <w:t>Human Health</w:t>
      </w:r>
      <w:r w:rsidR="00D15DBF">
        <w:t xml:space="preserve"> (</w:t>
      </w:r>
      <w:proofErr w:type="spellStart"/>
      <w:r w:rsidR="00D15DBF">
        <w:t>MoH</w:t>
      </w:r>
      <w:proofErr w:type="spellEnd"/>
      <w:r w:rsidR="00D15DBF">
        <w:t>) UG31</w:t>
      </w:r>
      <w:bookmarkEnd w:id="9"/>
    </w:p>
    <w:p w14:paraId="77D219CA" w14:textId="77777777" w:rsidR="006303FC" w:rsidRDefault="006303FC" w:rsidP="006303FC">
      <w:pPr>
        <w:pStyle w:val="Heading3"/>
        <w:spacing w:before="120"/>
      </w:pPr>
      <w:r>
        <w:t>Beneficiary Institution</w:t>
      </w:r>
    </w:p>
    <w:p w14:paraId="5234563D" w14:textId="1CE6A25A" w:rsidR="006303FC" w:rsidRPr="00D15DBF" w:rsidRDefault="006303FC" w:rsidP="006303FC">
      <w:pPr>
        <w:pStyle w:val="FFNormal"/>
        <w:spacing w:before="120" w:after="120" w:line="240" w:lineRule="auto"/>
        <w:rPr>
          <w:b/>
        </w:rPr>
      </w:pPr>
      <w:bookmarkStart w:id="10" w:name="_Hlk36645226"/>
      <w:r w:rsidRPr="00D15DBF">
        <w:rPr>
          <w:b/>
        </w:rPr>
        <w:t xml:space="preserve">Ministry of Health </w:t>
      </w:r>
      <w:r w:rsidR="00D15DBF" w:rsidRPr="00D15DBF">
        <w:rPr>
          <w:b/>
        </w:rPr>
        <w:t>(</w:t>
      </w:r>
      <w:proofErr w:type="spellStart"/>
      <w:r w:rsidR="00D15DBF" w:rsidRPr="00D15DBF">
        <w:rPr>
          <w:b/>
        </w:rPr>
        <w:t>MoH</w:t>
      </w:r>
      <w:proofErr w:type="spellEnd"/>
      <w:r w:rsidR="00D15DBF" w:rsidRPr="00D15DBF">
        <w:rPr>
          <w:b/>
        </w:rPr>
        <w:t>)</w:t>
      </w:r>
    </w:p>
    <w:bookmarkEnd w:id="10"/>
    <w:p w14:paraId="3CDD45BE" w14:textId="77777777" w:rsidR="006303FC" w:rsidRDefault="006303FC" w:rsidP="006303FC">
      <w:pPr>
        <w:pStyle w:val="Heading3"/>
      </w:pPr>
      <w:r>
        <w:t>Specific objectives of this Fellowship</w:t>
      </w:r>
    </w:p>
    <w:p w14:paraId="0FC94CDD" w14:textId="77777777" w:rsidR="006303FC" w:rsidRDefault="006303FC" w:rsidP="006303FC">
      <w:pPr>
        <w:pStyle w:val="FFBullet1"/>
        <w:numPr>
          <w:ilvl w:val="0"/>
          <w:numId w:val="0"/>
        </w:numPr>
        <w:spacing w:after="0"/>
        <w:rPr>
          <w:sz w:val="10"/>
          <w:szCs w:val="10"/>
        </w:rPr>
      </w:pPr>
      <w:r>
        <w:t xml:space="preserve">Following scoping exercises and consultations with key national stakeholders, a number of priority objectives for Policy Fellowships have been agreed. </w:t>
      </w:r>
    </w:p>
    <w:p w14:paraId="38966EA9" w14:textId="77777777" w:rsidR="006303FC" w:rsidRDefault="006303FC" w:rsidP="006303FC">
      <w:pPr>
        <w:pStyle w:val="FFBullet1"/>
        <w:numPr>
          <w:ilvl w:val="0"/>
          <w:numId w:val="0"/>
        </w:numPr>
        <w:spacing w:after="0"/>
        <w:rPr>
          <w:sz w:val="10"/>
          <w:szCs w:val="10"/>
        </w:rPr>
      </w:pPr>
    </w:p>
    <w:p w14:paraId="7E2021F5" w14:textId="77777777" w:rsidR="006303FC" w:rsidRDefault="006303FC" w:rsidP="006303FC">
      <w:pPr>
        <w:pStyle w:val="FFBullet1"/>
        <w:numPr>
          <w:ilvl w:val="0"/>
          <w:numId w:val="0"/>
        </w:numPr>
        <w:spacing w:after="0"/>
      </w:pPr>
      <w:r>
        <w:t xml:space="preserve">With training and mentorship support from the assigned Host Institution, the selected Policy Fellow for Uganda will aim to address the following specific objectives: </w:t>
      </w:r>
    </w:p>
    <w:p w14:paraId="31C3A8AB" w14:textId="77777777" w:rsidR="006303FC" w:rsidRPr="006303FC" w:rsidRDefault="006303FC" w:rsidP="006303FC">
      <w:pPr>
        <w:pStyle w:val="FFBullet1"/>
      </w:pPr>
      <w:r w:rsidRPr="006303FC">
        <w:t>To improve AMR data use for evidence-based policy making and aligned strategic planning across all sectors under a One Health framework</w:t>
      </w:r>
    </w:p>
    <w:p w14:paraId="3A2A7AEB" w14:textId="77777777" w:rsidR="006303FC" w:rsidRPr="006303FC" w:rsidRDefault="006303FC" w:rsidP="006303FC">
      <w:pPr>
        <w:pStyle w:val="FFBullet1"/>
      </w:pPr>
      <w:r w:rsidRPr="006303FC">
        <w:t>To advance leadership skills in AMR/AMU governance, collaborative working and evidence-based One Health advocacy</w:t>
      </w:r>
    </w:p>
    <w:p w14:paraId="0ABA5833" w14:textId="77777777" w:rsidR="006303FC" w:rsidRPr="006303FC" w:rsidRDefault="006303FC" w:rsidP="006303FC">
      <w:pPr>
        <w:pStyle w:val="FFBullet1"/>
      </w:pPr>
      <w:r w:rsidRPr="006303FC">
        <w:t xml:space="preserve">To increase the effectiveness of Fellowship communities of practice for strengthening the national AMR response. </w:t>
      </w:r>
    </w:p>
    <w:p w14:paraId="29D6534D" w14:textId="77777777" w:rsidR="006303FC" w:rsidRDefault="006303FC" w:rsidP="006303FC">
      <w:pPr>
        <w:pStyle w:val="Heading3"/>
        <w:spacing w:before="0"/>
      </w:pPr>
      <w:r>
        <w:t xml:space="preserve">Focus areas for professional development </w:t>
      </w:r>
    </w:p>
    <w:p w14:paraId="1E468259" w14:textId="77777777" w:rsidR="006303FC" w:rsidRDefault="006303FC" w:rsidP="006303FC">
      <w:pPr>
        <w:rPr>
          <w:rFonts w:hAnsi="Calibri"/>
          <w:color w:val="000000" w:themeColor="dark1"/>
          <w:kern w:val="24"/>
          <w:lang w:val="en-GB"/>
        </w:rPr>
      </w:pPr>
      <w:r>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12034DDA" w14:textId="77777777" w:rsidR="006303FC" w:rsidRDefault="006303FC" w:rsidP="006303FC">
      <w:pPr>
        <w:rPr>
          <w:lang w:val="en-GB"/>
        </w:rPr>
      </w:pPr>
      <w:r>
        <w:rPr>
          <w:rFonts w:hAnsi="Calibri"/>
          <w:b/>
          <w:bCs/>
          <w:color w:val="000000" w:themeColor="dark1"/>
          <w:kern w:val="24"/>
          <w:lang w:val="en-GB"/>
        </w:rPr>
        <w:t>General areas of professional development</w:t>
      </w:r>
      <w:r>
        <w:rPr>
          <w:rFonts w:hAnsi="Calibri"/>
          <w:color w:val="000000" w:themeColor="dark1"/>
          <w:kern w:val="24"/>
          <w:lang w:val="en-GB"/>
        </w:rPr>
        <w:t xml:space="preserve">, with training inputs focusing on: </w:t>
      </w:r>
    </w:p>
    <w:p w14:paraId="23CE5C8B" w14:textId="77777777" w:rsidR="006303FC" w:rsidRDefault="006303FC" w:rsidP="006303FC">
      <w:pPr>
        <w:pStyle w:val="Heading4"/>
        <w:numPr>
          <w:ilvl w:val="0"/>
          <w:numId w:val="34"/>
        </w:numPr>
        <w:rPr>
          <w:rFonts w:asciiTheme="minorHAnsi" w:hAnsiTheme="minorHAnsi" w:cstheme="minorHAnsi"/>
          <w:b w:val="0"/>
          <w:bCs/>
          <w:lang w:val="en-GB"/>
        </w:rPr>
      </w:pPr>
      <w:r>
        <w:rPr>
          <w:rFonts w:asciiTheme="minorHAnsi" w:hAnsiTheme="minorHAnsi" w:cstheme="minorHAnsi"/>
          <w:b w:val="0"/>
          <w:bCs/>
          <w:kern w:val="24"/>
          <w:lang w:val="en-GB"/>
        </w:rPr>
        <w:t>AMR epidemiology and evidence in the human and animal health sectors</w:t>
      </w:r>
      <w:r>
        <w:rPr>
          <w:rFonts w:asciiTheme="minorHAnsi" w:hAnsiTheme="minorHAnsi" w:cstheme="minorHAnsi"/>
          <w:b w:val="0"/>
          <w:bCs/>
        </w:rPr>
        <w:t xml:space="preserve"> </w:t>
      </w:r>
    </w:p>
    <w:p w14:paraId="3EC10AC0" w14:textId="77777777" w:rsidR="006303FC" w:rsidRDefault="006303FC" w:rsidP="006303FC">
      <w:pPr>
        <w:pStyle w:val="Heading4"/>
        <w:numPr>
          <w:ilvl w:val="0"/>
          <w:numId w:val="34"/>
        </w:numPr>
        <w:rPr>
          <w:rFonts w:asciiTheme="minorHAnsi" w:hAnsiTheme="minorHAnsi" w:cstheme="minorHAnsi"/>
          <w:b w:val="0"/>
          <w:bCs/>
          <w:lang w:val="en-GB"/>
        </w:rPr>
      </w:pPr>
      <w:r>
        <w:rPr>
          <w:rFonts w:asciiTheme="minorHAnsi" w:hAnsiTheme="minorHAnsi" w:cstheme="minorHAnsi"/>
          <w:b w:val="0"/>
          <w:bCs/>
        </w:rPr>
        <w:t xml:space="preserve">AMR </w:t>
      </w:r>
      <w:r>
        <w:rPr>
          <w:rFonts w:asciiTheme="minorHAnsi" w:hAnsiTheme="minorHAnsi" w:cstheme="minorHAnsi"/>
          <w:b w:val="0"/>
          <w:bCs/>
          <w:kern w:val="24"/>
          <w:lang w:val="en-GB"/>
        </w:rPr>
        <w:t>policy and programme review – including the Global Action Plan, the Global Antimicrobial Resistance Surveillance System (GLASS) and strengthening implementation of the National Action Plan</w:t>
      </w:r>
    </w:p>
    <w:p w14:paraId="0EC641D1" w14:textId="77777777" w:rsidR="006303FC" w:rsidRDefault="006303FC" w:rsidP="006303FC">
      <w:pPr>
        <w:pStyle w:val="Heading4"/>
        <w:numPr>
          <w:ilvl w:val="0"/>
          <w:numId w:val="34"/>
        </w:numPr>
        <w:rPr>
          <w:rFonts w:asciiTheme="minorHAnsi" w:hAnsiTheme="minorHAnsi" w:cstheme="minorHAnsi"/>
          <w:b w:val="0"/>
          <w:bCs/>
          <w:lang w:val="en-GB"/>
        </w:rPr>
      </w:pPr>
      <w:r>
        <w:rPr>
          <w:rFonts w:asciiTheme="minorHAnsi" w:hAnsiTheme="minorHAnsi" w:cstheme="minorHAnsi"/>
          <w:b w:val="0"/>
          <w:bCs/>
          <w:kern w:val="24"/>
          <w:lang w:val="en-GB"/>
        </w:rPr>
        <w:t xml:space="preserve">One Health approaches including </w:t>
      </w:r>
      <w:r>
        <w:rPr>
          <w:rFonts w:asciiTheme="minorHAnsi" w:hAnsiTheme="minorHAnsi" w:cstheme="minorHAnsi"/>
          <w:b w:val="0"/>
          <w:bCs/>
          <w:lang w:val="en-GB"/>
        </w:rPr>
        <w:t>AMR/AMU governance and leadership, multi-sectoral stakeholder engagement, collaborative working and evidence-based advocacy</w:t>
      </w:r>
    </w:p>
    <w:p w14:paraId="66D7AF23" w14:textId="77777777" w:rsidR="006303FC" w:rsidRDefault="006303FC" w:rsidP="006303FC">
      <w:pPr>
        <w:spacing w:before="240"/>
        <w:rPr>
          <w:lang w:val="en-GB"/>
        </w:rPr>
      </w:pPr>
      <w:r>
        <w:rPr>
          <w:b/>
          <w:bCs/>
          <w:lang w:val="en-GB"/>
        </w:rPr>
        <w:t>Specific areas of professional development</w:t>
      </w:r>
      <w:r>
        <w:rPr>
          <w:lang w:val="en-GB"/>
        </w:rPr>
        <w:t>, with mentorship inputs focusing on:</w:t>
      </w:r>
    </w:p>
    <w:p w14:paraId="7B66C51A" w14:textId="77777777" w:rsidR="006303FC" w:rsidRDefault="006303FC" w:rsidP="006303FC">
      <w:pPr>
        <w:pStyle w:val="FFBullet1"/>
        <w:numPr>
          <w:ilvl w:val="0"/>
          <w:numId w:val="35"/>
        </w:numPr>
      </w:pPr>
      <w:r>
        <w:rPr>
          <w:bCs/>
          <w:u w:val="single"/>
        </w:rPr>
        <w:t>One Health collaboration and networking</w:t>
      </w:r>
      <w:r>
        <w:t xml:space="preserve">: </w:t>
      </w:r>
    </w:p>
    <w:p w14:paraId="30A46C29" w14:textId="77777777" w:rsidR="006303FC" w:rsidRDefault="006303FC" w:rsidP="006303FC">
      <w:pPr>
        <w:pStyle w:val="ListParagraph"/>
        <w:numPr>
          <w:ilvl w:val="0"/>
          <w:numId w:val="36"/>
        </w:numPr>
        <w:spacing w:after="120"/>
        <w:ind w:left="568" w:hanging="284"/>
        <w:contextualSpacing w:val="0"/>
        <w:rPr>
          <w:iCs/>
        </w:rPr>
      </w:pPr>
      <w:r>
        <w:rPr>
          <w:iCs/>
        </w:rPr>
        <w:t>One Health collaboration across the human and animal health sectors – especially playing a role in developing communities of practice amongst Fleming Fellows and ensuring these communities are integrated into (and an influential voice within) existing AMR governance mechanisms</w:t>
      </w:r>
    </w:p>
    <w:p w14:paraId="2ED62229"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lang w:val="en-GB"/>
        </w:rPr>
      </w:pPr>
      <w:r>
        <w:rPr>
          <w:iCs/>
        </w:rPr>
        <w:t>Networking on AMR with others beyond the Fellow’s institution - linking with the national AMR Coordination Committee to provide strong leadership in delivery of the National AMR Action Plan</w:t>
      </w:r>
    </w:p>
    <w:p w14:paraId="67E93A63"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rPr>
      </w:pPr>
      <w:r>
        <w:rPr>
          <w:iCs/>
        </w:rPr>
        <w:t>Establishing a mechanism for donors that support AMR to meet and engage on topical issues of mutual interest to enhance value for money working and coordination</w:t>
      </w:r>
    </w:p>
    <w:p w14:paraId="1D6C7EC4" w14:textId="77777777" w:rsidR="006303FC" w:rsidRDefault="006303FC" w:rsidP="006303FC">
      <w:pPr>
        <w:pStyle w:val="FFBullet1"/>
        <w:numPr>
          <w:ilvl w:val="0"/>
          <w:numId w:val="35"/>
        </w:numPr>
        <w:rPr>
          <w:u w:val="single"/>
        </w:rPr>
      </w:pPr>
      <w:r>
        <w:rPr>
          <w:u w:val="single"/>
        </w:rPr>
        <w:t>Catalysing AMR-sensitive policy development and delivery:</w:t>
      </w:r>
    </w:p>
    <w:p w14:paraId="6647F526" w14:textId="77777777" w:rsidR="006303FC" w:rsidRDefault="006303FC" w:rsidP="006303FC">
      <w:pPr>
        <w:pStyle w:val="ListParagraph"/>
        <w:numPr>
          <w:ilvl w:val="1"/>
          <w:numId w:val="37"/>
        </w:numPr>
        <w:spacing w:after="120" w:line="276" w:lineRule="auto"/>
        <w:ind w:left="567" w:hanging="283"/>
        <w:contextualSpacing w:val="0"/>
      </w:pPr>
      <w:r>
        <w:t>Identifying opportunities to support prudent AMU surveillance across sectors and promote demand for data in policy making</w:t>
      </w:r>
    </w:p>
    <w:p w14:paraId="7194ABBC" w14:textId="77777777" w:rsidR="006303FC" w:rsidRDefault="006303FC" w:rsidP="006303FC">
      <w:pPr>
        <w:pStyle w:val="ListParagraph"/>
        <w:numPr>
          <w:ilvl w:val="1"/>
          <w:numId w:val="37"/>
        </w:numPr>
        <w:spacing w:after="120" w:line="276" w:lineRule="auto"/>
        <w:ind w:left="567" w:hanging="283"/>
        <w:contextualSpacing w:val="0"/>
      </w:pPr>
      <w:r>
        <w:t>Collating, synthesizing, analysing and disseminating AMR data at the national level to influence decision making in a One Health environment</w:t>
      </w:r>
    </w:p>
    <w:p w14:paraId="6F8D51F1" w14:textId="77777777" w:rsidR="006303FC" w:rsidRDefault="006303FC" w:rsidP="006303FC">
      <w:pPr>
        <w:pStyle w:val="ListParagraph"/>
        <w:numPr>
          <w:ilvl w:val="1"/>
          <w:numId w:val="37"/>
        </w:numPr>
        <w:spacing w:after="120" w:line="276" w:lineRule="auto"/>
        <w:ind w:left="567" w:hanging="283"/>
        <w:contextualSpacing w:val="0"/>
      </w:pPr>
      <w:r>
        <w:t xml:space="preserve">Facilitating cross-sectoral collaboration at policy level, working to identify and address organisational barriers </w:t>
      </w:r>
    </w:p>
    <w:p w14:paraId="1B8D7421" w14:textId="77777777" w:rsidR="006303FC" w:rsidRDefault="006303FC" w:rsidP="006303FC">
      <w:pPr>
        <w:pStyle w:val="ListParagraph"/>
        <w:numPr>
          <w:ilvl w:val="1"/>
          <w:numId w:val="37"/>
        </w:numPr>
        <w:spacing w:after="120" w:line="276" w:lineRule="auto"/>
        <w:ind w:left="567" w:hanging="283"/>
        <w:contextualSpacing w:val="0"/>
      </w:pPr>
      <w:r>
        <w:lastRenderedPageBreak/>
        <w:t>Sensitising political and sectoral leadership to AMR, its causes and implications, options for control, and lobbying for action/next steps as appropriate</w:t>
      </w:r>
    </w:p>
    <w:p w14:paraId="1CACC6EB" w14:textId="77777777" w:rsidR="006303FC" w:rsidRDefault="006303FC" w:rsidP="006303FC">
      <w:pPr>
        <w:pStyle w:val="ListParagraph"/>
        <w:numPr>
          <w:ilvl w:val="1"/>
          <w:numId w:val="37"/>
        </w:numPr>
        <w:spacing w:after="120" w:line="276" w:lineRule="auto"/>
        <w:ind w:left="567" w:hanging="283"/>
        <w:contextualSpacing w:val="0"/>
      </w:pPr>
      <w:r>
        <w:t>Awareness raising within the political and sectoral leadership level to support government-led efforts  to advance One Health strategic planning and budgeting</w:t>
      </w:r>
    </w:p>
    <w:p w14:paraId="2B57F04D" w14:textId="77777777" w:rsidR="006303FC" w:rsidRDefault="006303FC" w:rsidP="006303FC">
      <w:pPr>
        <w:pStyle w:val="ListParagraph"/>
        <w:numPr>
          <w:ilvl w:val="1"/>
          <w:numId w:val="37"/>
        </w:numPr>
        <w:spacing w:after="120" w:line="276" w:lineRule="auto"/>
        <w:ind w:left="567" w:hanging="283"/>
        <w:contextualSpacing w:val="0"/>
      </w:pPr>
      <w:r>
        <w:t>Identifying and addressing barriers to progress, being aware of future trends and contextualising and situating AMR within national priorities</w:t>
      </w:r>
    </w:p>
    <w:p w14:paraId="67AA8606" w14:textId="77777777" w:rsidR="006303FC" w:rsidRDefault="006303FC" w:rsidP="006303FC">
      <w:pPr>
        <w:pStyle w:val="ListParagraph"/>
        <w:numPr>
          <w:ilvl w:val="0"/>
          <w:numId w:val="31"/>
        </w:numPr>
        <w:spacing w:after="120" w:line="256" w:lineRule="auto"/>
        <w:ind w:left="567" w:hanging="227"/>
        <w:contextualSpacing w:val="0"/>
        <w:rPr>
          <w:rFonts w:eastAsiaTheme="majorEastAsia" w:cstheme="majorBidi"/>
          <w:b/>
          <w:sz w:val="26"/>
          <w:szCs w:val="24"/>
          <w:lang w:val="en-GB"/>
        </w:rPr>
      </w:pPr>
      <w:r>
        <w:t xml:space="preserve">Identifying a model for sustaining existing capacity and advocating for sustainable surveillance of AMR in Uganda </w:t>
      </w:r>
    </w:p>
    <w:p w14:paraId="13E47C09" w14:textId="77777777" w:rsidR="006303FC" w:rsidRPr="00AF36E5" w:rsidRDefault="006303FC" w:rsidP="006303FC">
      <w:pPr>
        <w:pStyle w:val="Heading3"/>
      </w:pPr>
      <w:r w:rsidRPr="00AF36E5">
        <w:t>Fellowship success</w:t>
      </w:r>
    </w:p>
    <w:p w14:paraId="3F770F4E" w14:textId="77777777" w:rsidR="006303FC" w:rsidRPr="00AF36E5" w:rsidRDefault="006303FC" w:rsidP="006303FC">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592F95A" w14:textId="77777777" w:rsidR="006303FC" w:rsidRPr="00AF36E5" w:rsidRDefault="006303FC" w:rsidP="006303FC">
      <w:pPr>
        <w:rPr>
          <w:lang w:val="en-GB"/>
        </w:rPr>
      </w:pPr>
      <w:r w:rsidRPr="00AF36E5">
        <w:rPr>
          <w:lang w:val="en-GB"/>
        </w:rPr>
        <w:t>The Management Agent expects that, by the end of the Fellowship, the Policy Fellow will have:</w:t>
      </w:r>
    </w:p>
    <w:p w14:paraId="0274DF9F" w14:textId="77777777" w:rsidR="006303FC" w:rsidRPr="00AF36E5" w:rsidRDefault="006303FC" w:rsidP="006303FC">
      <w:pPr>
        <w:pStyle w:val="FFBullet1"/>
        <w:ind w:left="357" w:hanging="357"/>
        <w:contextualSpacing w:val="0"/>
      </w:pPr>
      <w:r w:rsidRPr="00AF36E5">
        <w:t>Received high quality professional development inputs from the Host Institution in line with the agreed Policy Fellowship workplan</w:t>
      </w:r>
    </w:p>
    <w:p w14:paraId="58B375C8" w14:textId="77777777" w:rsidR="006303FC" w:rsidRPr="00AF36E5" w:rsidRDefault="006303FC" w:rsidP="006303FC">
      <w:pPr>
        <w:pStyle w:val="FFBullet1"/>
        <w:ind w:left="357" w:hanging="357"/>
        <w:contextualSpacing w:val="0"/>
      </w:pPr>
      <w:r w:rsidRPr="00AF36E5">
        <w:t>Successfully completed required training assessments and assignments</w:t>
      </w:r>
    </w:p>
    <w:p w14:paraId="77BA5B23" w14:textId="77777777" w:rsidR="006303FC" w:rsidRPr="00AF36E5" w:rsidRDefault="006303FC" w:rsidP="006303FC">
      <w:pPr>
        <w:pStyle w:val="FFBullet1"/>
        <w:ind w:left="357" w:hanging="357"/>
        <w:contextualSpacing w:val="0"/>
      </w:pPr>
      <w:r w:rsidRPr="00AF36E5">
        <w:t xml:space="preserve">Contributed to One Health workshops, conferences, meetings or other activities focusing on national and global AMR responses </w:t>
      </w:r>
    </w:p>
    <w:p w14:paraId="43474A9F" w14:textId="77777777" w:rsidR="006303FC" w:rsidRPr="00AF36E5" w:rsidRDefault="006303FC" w:rsidP="006303FC">
      <w:pPr>
        <w:pStyle w:val="FFBullet1"/>
        <w:ind w:left="357" w:hanging="357"/>
        <w:contextualSpacing w:val="0"/>
      </w:pPr>
      <w:r w:rsidRPr="00AF36E5">
        <w:t>Provided evidence of contributions made to each of the agreed objectives from these terms of reference, along with a short account of lessons learnt and recommendations for next steps</w:t>
      </w:r>
    </w:p>
    <w:p w14:paraId="210687CF" w14:textId="77777777" w:rsidR="006303FC" w:rsidRPr="00AF36E5" w:rsidRDefault="006303FC" w:rsidP="006303FC">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1294E612" w14:textId="77777777" w:rsidR="006303FC" w:rsidRPr="00AF36E5" w:rsidRDefault="006303FC" w:rsidP="006303FC">
      <w:pPr>
        <w:pStyle w:val="Heading3"/>
        <w:spacing w:before="360"/>
        <w:rPr>
          <w:szCs w:val="32"/>
        </w:rPr>
      </w:pPr>
      <w:bookmarkStart w:id="11" w:name="_Hlk33115414"/>
      <w:r w:rsidRPr="00AF36E5">
        <w:t>Specific selection criteria for this AMR Policy Fellowship</w:t>
      </w:r>
    </w:p>
    <w:bookmarkEnd w:id="11"/>
    <w:p w14:paraId="754AFA28" w14:textId="3198B073" w:rsidR="006303FC" w:rsidRPr="00AF36E5" w:rsidRDefault="006303FC" w:rsidP="006303FC">
      <w:pPr>
        <w:rPr>
          <w:lang w:val="en-GB"/>
        </w:rPr>
      </w:pPr>
      <w:r w:rsidRPr="00AF36E5">
        <w:rPr>
          <w:lang w:val="en-GB"/>
        </w:rPr>
        <w:t>In addition to those in Section A, candidates for AMR Policy Fellowship</w:t>
      </w:r>
      <w:r w:rsidR="00123F66">
        <w:rPr>
          <w:lang w:val="en-GB"/>
        </w:rPr>
        <w:t xml:space="preserve"> (</w:t>
      </w:r>
      <w:proofErr w:type="spellStart"/>
      <w:r w:rsidR="00123F66">
        <w:rPr>
          <w:lang w:val="en-GB"/>
        </w:rPr>
        <w:t>MoH</w:t>
      </w:r>
      <w:proofErr w:type="spellEnd"/>
      <w:r w:rsidR="00123F66">
        <w:rPr>
          <w:lang w:val="en-GB"/>
        </w:rPr>
        <w:t>)</w:t>
      </w:r>
      <w:r w:rsidRPr="00AF36E5">
        <w:rPr>
          <w:lang w:val="en-GB"/>
        </w:rPr>
        <w:t xml:space="preserve"> must meet the following criteria:</w:t>
      </w:r>
    </w:p>
    <w:p w14:paraId="586BC485" w14:textId="77777777" w:rsidR="006303FC" w:rsidRPr="00AF36E5" w:rsidRDefault="006303FC" w:rsidP="006303FC">
      <w:pPr>
        <w:pStyle w:val="FFBullet1"/>
        <w:ind w:left="357" w:hanging="357"/>
        <w:contextualSpacing w:val="0"/>
      </w:pPr>
      <w:bookmarkStart w:id="12" w:name="_Hlk34214243"/>
      <w:r w:rsidRPr="00AF36E5">
        <w:t>Have experience of engaging stakeholders in the following sectors / institutions: Ministry of Health, Health Professional councils among others</w:t>
      </w:r>
    </w:p>
    <w:p w14:paraId="395F030D" w14:textId="77777777" w:rsidR="006303FC" w:rsidRPr="00AF36E5" w:rsidRDefault="006303FC" w:rsidP="006303FC">
      <w:pPr>
        <w:pStyle w:val="FFBullet1"/>
        <w:ind w:left="357" w:hanging="357"/>
        <w:contextualSpacing w:val="0"/>
      </w:pPr>
      <w:r w:rsidRPr="00AF36E5">
        <w:t>Have relevant experience of One Health working and coordination in Uganda</w:t>
      </w:r>
    </w:p>
    <w:p w14:paraId="0D04D04F" w14:textId="77777777" w:rsidR="006303FC" w:rsidRPr="00AF36E5" w:rsidRDefault="006303FC" w:rsidP="006303FC">
      <w:pPr>
        <w:pStyle w:val="FFBullet1"/>
        <w:ind w:left="357" w:hanging="357"/>
        <w:contextualSpacing w:val="0"/>
      </w:pPr>
      <w:r w:rsidRPr="00AF36E5">
        <w:t>Be familiar with the National Action Plan on AMR and challenges to implementation</w:t>
      </w:r>
    </w:p>
    <w:bookmarkEnd w:id="12"/>
    <w:p w14:paraId="0CB81E39" w14:textId="77777777" w:rsidR="006303FC" w:rsidRPr="00AF36E5" w:rsidRDefault="006303FC" w:rsidP="006303FC">
      <w:pPr>
        <w:pStyle w:val="Heading3"/>
        <w:spacing w:before="360"/>
        <w:rPr>
          <w:szCs w:val="32"/>
        </w:rPr>
      </w:pPr>
      <w:r w:rsidRPr="00AF36E5">
        <w:t>Additional information and submitting applications</w:t>
      </w:r>
    </w:p>
    <w:p w14:paraId="0E6C3B0A" w14:textId="77777777" w:rsidR="006303FC" w:rsidRPr="00AF36E5" w:rsidRDefault="006303FC" w:rsidP="006303FC">
      <w:pPr>
        <w:pStyle w:val="FFBullet1"/>
        <w:numPr>
          <w:ilvl w:val="0"/>
          <w:numId w:val="0"/>
        </w:numPr>
        <w:rPr>
          <w:b/>
          <w:bCs/>
        </w:rPr>
      </w:pPr>
      <w:bookmarkStart w:id="13" w:name="_Hlk33115859"/>
      <w:r w:rsidRPr="00AF36E5">
        <w:rPr>
          <w:b/>
          <w:bCs/>
        </w:rPr>
        <w:t>Sources of additional information:</w:t>
      </w:r>
    </w:p>
    <w:p w14:paraId="6921A94D" w14:textId="77777777" w:rsidR="006303FC" w:rsidRPr="00AF36E5" w:rsidRDefault="006303FC" w:rsidP="006303FC">
      <w:pPr>
        <w:pStyle w:val="FFBullet1"/>
        <w:numPr>
          <w:ilvl w:val="0"/>
          <w:numId w:val="0"/>
        </w:numPr>
        <w:rPr>
          <w:sz w:val="20"/>
          <w:szCs w:val="20"/>
        </w:rPr>
      </w:pPr>
      <w:r w:rsidRPr="00AF36E5">
        <w:t xml:space="preserve"> </w:t>
      </w:r>
      <w:r w:rsidRPr="00AF36E5">
        <w:rPr>
          <w:sz w:val="20"/>
          <w:szCs w:val="20"/>
        </w:rPr>
        <w:t xml:space="preserve">Loice Epetiru, </w:t>
      </w:r>
    </w:p>
    <w:p w14:paraId="4B68D16E" w14:textId="77777777" w:rsidR="006303FC" w:rsidRPr="00AF36E5" w:rsidRDefault="006303FC" w:rsidP="006303FC">
      <w:pPr>
        <w:pStyle w:val="FFBullet1"/>
        <w:numPr>
          <w:ilvl w:val="0"/>
          <w:numId w:val="0"/>
        </w:numPr>
        <w:rPr>
          <w:sz w:val="20"/>
          <w:szCs w:val="20"/>
        </w:rPr>
      </w:pPr>
      <w:r w:rsidRPr="00AF36E5">
        <w:rPr>
          <w:sz w:val="20"/>
          <w:szCs w:val="20"/>
        </w:rPr>
        <w:t>Regional Fellowship Scheme Officer</w:t>
      </w:r>
    </w:p>
    <w:p w14:paraId="0F37365D" w14:textId="77777777" w:rsidR="006303FC" w:rsidRPr="00AF36E5" w:rsidRDefault="004A3616" w:rsidP="006303FC">
      <w:pPr>
        <w:pStyle w:val="FFBullet1"/>
        <w:numPr>
          <w:ilvl w:val="0"/>
          <w:numId w:val="0"/>
        </w:numPr>
        <w:rPr>
          <w:sz w:val="20"/>
          <w:szCs w:val="20"/>
        </w:rPr>
      </w:pPr>
      <w:hyperlink r:id="rId18" w:history="1">
        <w:r w:rsidR="006303FC" w:rsidRPr="00AF36E5">
          <w:rPr>
            <w:rStyle w:val="Hyperlink"/>
            <w:rFonts w:ascii="Arial" w:eastAsiaTheme="minorEastAsia" w:hAnsi="Arial" w:cs="Arial"/>
            <w:noProof/>
            <w:sz w:val="20"/>
            <w:szCs w:val="20"/>
            <w:lang w:eastAsia="en-GB"/>
          </w:rPr>
          <w:t>loice.epetiru@mottmac.com</w:t>
        </w:r>
      </w:hyperlink>
    </w:p>
    <w:p w14:paraId="542D599D" w14:textId="77777777" w:rsidR="006303FC" w:rsidRPr="00AF36E5" w:rsidRDefault="006303FC" w:rsidP="006303FC">
      <w:pPr>
        <w:pStyle w:val="FFBullet1"/>
        <w:numPr>
          <w:ilvl w:val="0"/>
          <w:numId w:val="0"/>
        </w:numPr>
      </w:pPr>
    </w:p>
    <w:bookmarkEnd w:id="13"/>
    <w:p w14:paraId="55ECAFF2" w14:textId="77777777" w:rsidR="006303FC" w:rsidRPr="00AF36E5" w:rsidRDefault="006303FC" w:rsidP="006303FC">
      <w:pPr>
        <w:pStyle w:val="FFBullet1"/>
        <w:numPr>
          <w:ilvl w:val="0"/>
          <w:numId w:val="0"/>
        </w:numPr>
        <w:ind w:left="360" w:hanging="360"/>
      </w:pPr>
      <w:r w:rsidRPr="00AF36E5">
        <w:rPr>
          <w:b/>
          <w:bCs/>
        </w:rPr>
        <w:t>Instructions for submitting applications:</w:t>
      </w:r>
      <w:r w:rsidRPr="00AF36E5">
        <w:t xml:space="preserve"> Deadline for submission of application is 10</w:t>
      </w:r>
      <w:r w:rsidRPr="00AF36E5">
        <w:rPr>
          <w:vertAlign w:val="superscript"/>
        </w:rPr>
        <w:t>th</w:t>
      </w:r>
      <w:r w:rsidRPr="00AF36E5">
        <w:t xml:space="preserve"> July 2020</w:t>
      </w:r>
    </w:p>
    <w:p w14:paraId="7426ABF4" w14:textId="77777777" w:rsidR="006303FC" w:rsidRPr="00AF36E5" w:rsidRDefault="006303FC" w:rsidP="006303FC">
      <w:pPr>
        <w:pStyle w:val="FFBullet1"/>
        <w:numPr>
          <w:ilvl w:val="0"/>
          <w:numId w:val="0"/>
        </w:numPr>
        <w:ind w:left="360" w:hanging="360"/>
      </w:pPr>
      <w:r w:rsidRPr="00AF36E5">
        <w:rPr>
          <w:b/>
          <w:bCs/>
        </w:rPr>
        <w:t xml:space="preserve"> </w:t>
      </w:r>
    </w:p>
    <w:p w14:paraId="0A9FB611" w14:textId="77777777" w:rsidR="006303FC" w:rsidRPr="00AF36E5" w:rsidRDefault="006303FC" w:rsidP="006303FC">
      <w:pPr>
        <w:rPr>
          <w:lang w:val="en-GB"/>
        </w:rPr>
      </w:pPr>
    </w:p>
    <w:p w14:paraId="25657940" w14:textId="77777777" w:rsidR="006303FC" w:rsidRPr="00AF36E5" w:rsidRDefault="006303FC" w:rsidP="00A73C41">
      <w:pPr>
        <w:rPr>
          <w:b/>
          <w:color w:val="00B050"/>
          <w:sz w:val="40"/>
          <w:szCs w:val="40"/>
        </w:rPr>
      </w:pPr>
    </w:p>
    <w:p w14:paraId="70739829" w14:textId="464D848F" w:rsidR="00A73C41" w:rsidRPr="00D4229D" w:rsidRDefault="00BF1D88" w:rsidP="00727292">
      <w:pPr>
        <w:rPr>
          <w:b/>
          <w:color w:val="00B050"/>
          <w:sz w:val="40"/>
          <w:szCs w:val="40"/>
        </w:rPr>
      </w:pPr>
      <w:r w:rsidRPr="00D4229D">
        <w:rPr>
          <w:b/>
          <w:color w:val="00B050"/>
          <w:sz w:val="40"/>
          <w:szCs w:val="40"/>
        </w:rPr>
        <w:lastRenderedPageBreak/>
        <w:t xml:space="preserve">B. </w:t>
      </w:r>
      <w:r w:rsidR="005B38B2" w:rsidRPr="00D4229D">
        <w:rPr>
          <w:b/>
          <w:color w:val="00B050"/>
          <w:sz w:val="40"/>
          <w:szCs w:val="40"/>
        </w:rPr>
        <w:t xml:space="preserve"> </w:t>
      </w:r>
      <w:r w:rsidR="00A73C41" w:rsidRPr="00D4229D">
        <w:rPr>
          <w:b/>
          <w:color w:val="00B050"/>
          <w:sz w:val="40"/>
          <w:szCs w:val="40"/>
        </w:rPr>
        <w:t xml:space="preserve">Specific </w:t>
      </w:r>
      <w:proofErr w:type="spellStart"/>
      <w:r w:rsidR="00A73C41" w:rsidRPr="00D4229D">
        <w:rPr>
          <w:b/>
          <w:color w:val="00B050"/>
          <w:sz w:val="40"/>
          <w:szCs w:val="40"/>
        </w:rPr>
        <w:t>ToR</w:t>
      </w:r>
      <w:proofErr w:type="spellEnd"/>
      <w:r w:rsidR="00A73C41" w:rsidRPr="00D4229D">
        <w:rPr>
          <w:b/>
          <w:color w:val="00B050"/>
          <w:sz w:val="40"/>
          <w:szCs w:val="40"/>
        </w:rPr>
        <w:t xml:space="preserve"> for Individual </w:t>
      </w:r>
      <w:r w:rsidR="00D15DBF" w:rsidRPr="00D4229D">
        <w:rPr>
          <w:b/>
          <w:color w:val="00B050"/>
          <w:sz w:val="40"/>
          <w:szCs w:val="40"/>
        </w:rPr>
        <w:t xml:space="preserve">Policy </w:t>
      </w:r>
      <w:r w:rsidR="00A73C41" w:rsidRPr="00D4229D">
        <w:rPr>
          <w:b/>
          <w:color w:val="00B050"/>
          <w:sz w:val="40"/>
          <w:szCs w:val="40"/>
        </w:rPr>
        <w:t>Fellowships</w:t>
      </w:r>
      <w:r w:rsidR="00E46219" w:rsidRPr="00D4229D">
        <w:rPr>
          <w:b/>
          <w:color w:val="00B050"/>
          <w:sz w:val="40"/>
          <w:szCs w:val="40"/>
        </w:rPr>
        <w:t xml:space="preserve"> </w:t>
      </w:r>
    </w:p>
    <w:p w14:paraId="1DA14712" w14:textId="33E0E80A" w:rsidR="00F7172A" w:rsidRPr="00AF36E5" w:rsidRDefault="0025751F" w:rsidP="00AB3178">
      <w:pPr>
        <w:pStyle w:val="Heading2"/>
      </w:pPr>
      <w:bookmarkStart w:id="14" w:name="_Toc51826751"/>
      <w:r w:rsidRPr="00AF36E5">
        <w:t>Policy Fellow</w:t>
      </w:r>
      <w:r w:rsidR="00FA26C9" w:rsidRPr="00AF36E5">
        <w:t xml:space="preserve"> </w:t>
      </w:r>
      <w:r w:rsidR="007A5ECF" w:rsidRPr="00AF36E5">
        <w:t>-</w:t>
      </w:r>
      <w:r w:rsidR="00FA26C9" w:rsidRPr="00AF36E5">
        <w:t xml:space="preserve"> </w:t>
      </w:r>
      <w:r w:rsidR="007A5ECF" w:rsidRPr="00AF36E5">
        <w:t>Animal Health</w:t>
      </w:r>
      <w:r w:rsidR="00D15DBF">
        <w:t xml:space="preserve"> (MAAIF) UG32</w:t>
      </w:r>
      <w:bookmarkEnd w:id="14"/>
    </w:p>
    <w:p w14:paraId="42DAD07C" w14:textId="77777777" w:rsidR="00B644B0" w:rsidRPr="00AF36E5" w:rsidRDefault="00B644B0" w:rsidP="005F0868">
      <w:r w:rsidRPr="00AF36E5">
        <w:t>Beneficiary Institution</w:t>
      </w:r>
    </w:p>
    <w:p w14:paraId="5F7CEB07" w14:textId="7A9BF373" w:rsidR="00B644B0" w:rsidRPr="00D15DBF" w:rsidRDefault="007A5ECF" w:rsidP="00B644B0">
      <w:pPr>
        <w:pStyle w:val="FFNormal"/>
        <w:spacing w:before="120" w:after="120" w:line="240" w:lineRule="auto"/>
        <w:rPr>
          <w:b/>
        </w:rPr>
      </w:pPr>
      <w:r w:rsidRPr="00D15DBF">
        <w:rPr>
          <w:b/>
        </w:rPr>
        <w:t>Ministry of Agriculture, Animal Industry and Fisheries</w:t>
      </w:r>
      <w:r w:rsidR="00D15DBF">
        <w:rPr>
          <w:b/>
        </w:rPr>
        <w:t xml:space="preserve"> (MAAIF)</w:t>
      </w:r>
    </w:p>
    <w:p w14:paraId="56515E68" w14:textId="77777777" w:rsidR="00B644B0" w:rsidRPr="00AF36E5" w:rsidRDefault="00B644B0" w:rsidP="00B644B0">
      <w:pPr>
        <w:pStyle w:val="Heading3"/>
      </w:pPr>
      <w:bookmarkStart w:id="15" w:name="_Hlk41465772"/>
      <w:r w:rsidRPr="00AF36E5">
        <w:t>Specific objectives of this Fellowship</w:t>
      </w:r>
    </w:p>
    <w:bookmarkEnd w:id="15"/>
    <w:p w14:paraId="0A9FA715" w14:textId="77777777" w:rsidR="00B644B0" w:rsidRPr="00AF36E5" w:rsidRDefault="00B644B0" w:rsidP="00B644B0">
      <w:pPr>
        <w:pStyle w:val="FFBullet1"/>
        <w:numPr>
          <w:ilvl w:val="0"/>
          <w:numId w:val="0"/>
        </w:numPr>
        <w:spacing w:after="0"/>
        <w:contextualSpacing w:val="0"/>
        <w:rPr>
          <w:sz w:val="10"/>
          <w:szCs w:val="10"/>
        </w:rPr>
      </w:pPr>
      <w:r w:rsidRPr="00AF36E5">
        <w:t xml:space="preserve">Following scoping exercises and consultations with key national stakeholders, a number of priority objectives for Policy Fellowships have been agreed. </w:t>
      </w:r>
    </w:p>
    <w:p w14:paraId="29D9884D" w14:textId="77777777" w:rsidR="00B644B0" w:rsidRPr="00AF36E5" w:rsidRDefault="00B644B0" w:rsidP="00B644B0">
      <w:pPr>
        <w:pStyle w:val="FFBullet1"/>
        <w:numPr>
          <w:ilvl w:val="0"/>
          <w:numId w:val="0"/>
        </w:numPr>
        <w:spacing w:after="0"/>
        <w:contextualSpacing w:val="0"/>
        <w:rPr>
          <w:sz w:val="10"/>
          <w:szCs w:val="10"/>
        </w:rPr>
      </w:pPr>
    </w:p>
    <w:p w14:paraId="194ECA3E" w14:textId="0CC9A387" w:rsidR="00B644B0" w:rsidRPr="00AF36E5" w:rsidRDefault="00B644B0" w:rsidP="00AF36E5">
      <w:pPr>
        <w:pStyle w:val="FFBullet1"/>
        <w:numPr>
          <w:ilvl w:val="0"/>
          <w:numId w:val="0"/>
        </w:numPr>
        <w:contextualSpacing w:val="0"/>
      </w:pPr>
      <w:r w:rsidRPr="00AF36E5">
        <w:t xml:space="preserve">With training and mentorship support from the assigned Host Institution, the selected Policy Fellow for </w:t>
      </w:r>
      <w:r w:rsidR="007A5ECF" w:rsidRPr="00AF36E5">
        <w:t>Uganda</w:t>
      </w:r>
      <w:r w:rsidRPr="00AF36E5">
        <w:t xml:space="preserve"> will aim to address the following specific objectives: </w:t>
      </w:r>
    </w:p>
    <w:p w14:paraId="7EB15EF2" w14:textId="56AF7A73" w:rsidR="00B644B0" w:rsidRPr="00AF36E5" w:rsidRDefault="00B644B0" w:rsidP="008171F7">
      <w:pPr>
        <w:pStyle w:val="FFBullet1"/>
        <w:contextualSpacing w:val="0"/>
      </w:pPr>
      <w:r w:rsidRPr="00AF36E5">
        <w:t xml:space="preserve">To improve AMR data use for evidence-based policy making and aligned strategic planning in the </w:t>
      </w:r>
      <w:r w:rsidR="0019172D" w:rsidRPr="00AF36E5">
        <w:t xml:space="preserve">animal and </w:t>
      </w:r>
      <w:r w:rsidRPr="00AF36E5">
        <w:t>human health sectors.</w:t>
      </w:r>
    </w:p>
    <w:p w14:paraId="7594737B" w14:textId="77777777" w:rsidR="00B644B0" w:rsidRPr="00AF36E5" w:rsidRDefault="00B644B0" w:rsidP="008171F7">
      <w:pPr>
        <w:pStyle w:val="FFBullet1"/>
        <w:contextualSpacing w:val="0"/>
      </w:pPr>
      <w:r w:rsidRPr="00AF36E5">
        <w:t>To advance leadership skills in AMR/AMU governance, collaborative working and evidence-based One Health advocacy.</w:t>
      </w:r>
    </w:p>
    <w:p w14:paraId="5B1F2267" w14:textId="77777777" w:rsidR="00B644B0" w:rsidRPr="00AF36E5" w:rsidRDefault="00B644B0" w:rsidP="008171F7">
      <w:pPr>
        <w:pStyle w:val="FFBullet1"/>
        <w:contextualSpacing w:val="0"/>
      </w:pPr>
      <w:r w:rsidRPr="00AF36E5">
        <w:t xml:space="preserve">To increase the effectiveness of Fellowship communities of practice for strengthening the national AMR response. </w:t>
      </w:r>
    </w:p>
    <w:p w14:paraId="5477B8D6" w14:textId="77777777" w:rsidR="00B644B0" w:rsidRPr="00AF36E5" w:rsidRDefault="00B644B0" w:rsidP="00B644B0">
      <w:pPr>
        <w:pStyle w:val="Heading3"/>
        <w:spacing w:before="0"/>
      </w:pPr>
      <w:r w:rsidRPr="00AF36E5">
        <w:t xml:space="preserve">Focus areas for professional development </w:t>
      </w:r>
    </w:p>
    <w:p w14:paraId="0FFAC768" w14:textId="77777777" w:rsidR="00B644B0" w:rsidRPr="00AF36E5" w:rsidRDefault="00B644B0" w:rsidP="00B644B0">
      <w:pPr>
        <w:rPr>
          <w:rFonts w:hAnsi="Calibri"/>
          <w:color w:val="000000" w:themeColor="dark1"/>
          <w:kern w:val="24"/>
          <w:lang w:val="en-GB"/>
        </w:rPr>
      </w:pPr>
      <w:r w:rsidRPr="00AF36E5">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22C09635" w14:textId="77777777" w:rsidR="00B644B0" w:rsidRPr="00AF36E5" w:rsidRDefault="00B644B0" w:rsidP="00B644B0">
      <w:pPr>
        <w:rPr>
          <w:lang w:val="en-GB"/>
        </w:rPr>
      </w:pPr>
      <w:r w:rsidRPr="00AF36E5">
        <w:rPr>
          <w:rFonts w:hAnsi="Calibri"/>
          <w:b/>
          <w:bCs/>
          <w:color w:val="000000" w:themeColor="dark1"/>
          <w:kern w:val="24"/>
          <w:lang w:val="en-GB"/>
        </w:rPr>
        <w:t>General areas of professional development</w:t>
      </w:r>
      <w:r w:rsidRPr="00AF36E5">
        <w:rPr>
          <w:rFonts w:hAnsi="Calibri"/>
          <w:color w:val="000000" w:themeColor="dark1"/>
          <w:kern w:val="24"/>
          <w:lang w:val="en-GB"/>
        </w:rPr>
        <w:t xml:space="preserve">, with training inputs focusing on: </w:t>
      </w:r>
    </w:p>
    <w:p w14:paraId="514F3649" w14:textId="26F08C55" w:rsidR="00B644B0" w:rsidRPr="00AF36E5" w:rsidRDefault="00B644B0" w:rsidP="00DE3BAD">
      <w:pPr>
        <w:pStyle w:val="Heading4"/>
        <w:numPr>
          <w:ilvl w:val="0"/>
          <w:numId w:val="30"/>
        </w:numPr>
        <w:ind w:left="284"/>
        <w:rPr>
          <w:rFonts w:asciiTheme="minorHAnsi" w:hAnsiTheme="minorHAnsi" w:cstheme="minorHAnsi"/>
          <w:b w:val="0"/>
          <w:bCs/>
          <w:color w:val="000000" w:themeColor="text1"/>
          <w:lang w:val="en-GB"/>
        </w:rPr>
      </w:pPr>
      <w:r w:rsidRPr="00AF36E5">
        <w:rPr>
          <w:rFonts w:asciiTheme="minorHAnsi" w:hAnsiTheme="minorHAnsi" w:cstheme="minorHAnsi"/>
          <w:b w:val="0"/>
          <w:bCs/>
          <w:color w:val="000000" w:themeColor="text1"/>
          <w:kern w:val="24"/>
          <w:lang w:val="en-GB"/>
        </w:rPr>
        <w:t xml:space="preserve">AMR epidemiology and evidence in the </w:t>
      </w:r>
      <w:r w:rsidR="0019172D" w:rsidRPr="00AF36E5">
        <w:rPr>
          <w:rFonts w:asciiTheme="minorHAnsi" w:hAnsiTheme="minorHAnsi" w:cstheme="minorHAnsi"/>
          <w:b w:val="0"/>
          <w:bCs/>
          <w:color w:val="000000" w:themeColor="text1"/>
          <w:kern w:val="24"/>
          <w:lang w:val="en-GB"/>
        </w:rPr>
        <w:t xml:space="preserve">animal and </w:t>
      </w:r>
      <w:r w:rsidRPr="00AF36E5">
        <w:rPr>
          <w:rFonts w:asciiTheme="minorHAnsi" w:hAnsiTheme="minorHAnsi" w:cstheme="minorHAnsi"/>
          <w:b w:val="0"/>
          <w:bCs/>
          <w:color w:val="000000" w:themeColor="text1"/>
          <w:kern w:val="24"/>
          <w:lang w:val="en-GB"/>
        </w:rPr>
        <w:t>human health sectors</w:t>
      </w:r>
      <w:r w:rsidR="005A3EDC" w:rsidRPr="00AF36E5">
        <w:rPr>
          <w:rFonts w:asciiTheme="minorHAnsi" w:hAnsiTheme="minorHAnsi" w:cstheme="minorHAnsi"/>
          <w:b w:val="0"/>
          <w:bCs/>
          <w:color w:val="000000" w:themeColor="text1"/>
          <w:kern w:val="24"/>
          <w:lang w:val="en-GB"/>
        </w:rPr>
        <w:t>.</w:t>
      </w:r>
      <w:r w:rsidRPr="00AF36E5">
        <w:rPr>
          <w:rFonts w:asciiTheme="minorHAnsi" w:hAnsiTheme="minorHAnsi" w:cstheme="minorHAnsi"/>
          <w:b w:val="0"/>
          <w:bCs/>
          <w:color w:val="000000" w:themeColor="text1"/>
        </w:rPr>
        <w:t xml:space="preserve"> </w:t>
      </w:r>
    </w:p>
    <w:p w14:paraId="66E26FD9" w14:textId="5266FCE7" w:rsidR="00B644B0" w:rsidRPr="00AF36E5" w:rsidRDefault="00B644B0" w:rsidP="00DE3BAD">
      <w:pPr>
        <w:pStyle w:val="Heading4"/>
        <w:numPr>
          <w:ilvl w:val="0"/>
          <w:numId w:val="30"/>
        </w:numPr>
        <w:ind w:left="284"/>
        <w:rPr>
          <w:rFonts w:asciiTheme="minorHAnsi" w:hAnsiTheme="minorHAnsi" w:cstheme="minorHAnsi"/>
          <w:b w:val="0"/>
          <w:bCs/>
          <w:color w:val="000000" w:themeColor="text1"/>
          <w:lang w:val="en-GB"/>
        </w:rPr>
      </w:pPr>
      <w:r w:rsidRPr="00AF36E5">
        <w:rPr>
          <w:rFonts w:asciiTheme="minorHAnsi" w:hAnsiTheme="minorHAnsi" w:cstheme="minorHAnsi"/>
          <w:b w:val="0"/>
          <w:bCs/>
          <w:color w:val="000000" w:themeColor="text1"/>
        </w:rPr>
        <w:t>AMR</w:t>
      </w:r>
      <w:r w:rsidR="00AB3178" w:rsidRPr="00AF36E5">
        <w:rPr>
          <w:rFonts w:asciiTheme="minorHAnsi" w:hAnsiTheme="minorHAnsi" w:cstheme="minorHAnsi"/>
          <w:b w:val="0"/>
          <w:bCs/>
          <w:color w:val="000000" w:themeColor="text1"/>
        </w:rPr>
        <w:t>/AMU</w:t>
      </w:r>
      <w:r w:rsidRPr="00AF36E5">
        <w:rPr>
          <w:rFonts w:asciiTheme="minorHAnsi" w:hAnsiTheme="minorHAnsi" w:cstheme="minorHAnsi"/>
          <w:b w:val="0"/>
          <w:bCs/>
          <w:color w:val="000000" w:themeColor="text1"/>
        </w:rPr>
        <w:t xml:space="preserve"> </w:t>
      </w:r>
      <w:r w:rsidRPr="00AF36E5">
        <w:rPr>
          <w:rFonts w:asciiTheme="minorHAnsi" w:hAnsiTheme="minorHAnsi" w:cstheme="minorHAnsi"/>
          <w:b w:val="0"/>
          <w:bCs/>
          <w:color w:val="000000" w:themeColor="text1"/>
          <w:kern w:val="24"/>
          <w:lang w:val="en-GB"/>
        </w:rPr>
        <w:t>policy and programme review</w:t>
      </w:r>
      <w:r w:rsidR="00373B4A" w:rsidRPr="00AF36E5">
        <w:rPr>
          <w:rFonts w:asciiTheme="minorHAnsi" w:hAnsiTheme="minorHAnsi" w:cstheme="minorHAnsi"/>
          <w:b w:val="0"/>
          <w:bCs/>
          <w:color w:val="000000" w:themeColor="text1"/>
          <w:kern w:val="24"/>
          <w:lang w:val="en-GB"/>
        </w:rPr>
        <w:t>s</w:t>
      </w:r>
      <w:r w:rsidRPr="00AF36E5">
        <w:rPr>
          <w:rFonts w:asciiTheme="minorHAnsi" w:hAnsiTheme="minorHAnsi" w:cstheme="minorHAnsi"/>
          <w:b w:val="0"/>
          <w:bCs/>
          <w:color w:val="000000" w:themeColor="text1"/>
          <w:kern w:val="24"/>
          <w:lang w:val="en-GB"/>
        </w:rPr>
        <w:t xml:space="preserve"> – </w:t>
      </w:r>
      <w:r w:rsidR="00373B4A" w:rsidRPr="00AF36E5">
        <w:rPr>
          <w:rFonts w:asciiTheme="minorHAnsi" w:hAnsiTheme="minorHAnsi" w:cstheme="minorHAnsi"/>
          <w:b w:val="0"/>
          <w:bCs/>
          <w:color w:val="000000" w:themeColor="text1"/>
          <w:kern w:val="24"/>
          <w:lang w:val="en-GB"/>
        </w:rPr>
        <w:t xml:space="preserve">with a focus on </w:t>
      </w:r>
      <w:r w:rsidR="00AB3178" w:rsidRPr="00AF36E5">
        <w:rPr>
          <w:rFonts w:asciiTheme="minorHAnsi" w:hAnsiTheme="minorHAnsi" w:cstheme="minorHAnsi"/>
          <w:b w:val="0"/>
          <w:bCs/>
          <w:color w:val="000000" w:themeColor="text1"/>
          <w:kern w:val="24"/>
          <w:lang w:val="en-GB"/>
        </w:rPr>
        <w:t xml:space="preserve">reporting of AMU data to the World Organisation for Animal Health (OIE) and the role of the </w:t>
      </w:r>
      <w:bookmarkStart w:id="16" w:name="_Hlk43995098"/>
      <w:r w:rsidR="00AB3178" w:rsidRPr="00AF36E5">
        <w:rPr>
          <w:b w:val="0"/>
          <w:bCs/>
          <w:color w:val="000000" w:themeColor="text1"/>
        </w:rPr>
        <w:t xml:space="preserve">livestock/animal health and fisheries sectors </w:t>
      </w:r>
      <w:bookmarkEnd w:id="16"/>
      <w:r w:rsidR="00AB3178" w:rsidRPr="00AF36E5">
        <w:rPr>
          <w:b w:val="0"/>
          <w:bCs/>
          <w:color w:val="000000" w:themeColor="text1"/>
        </w:rPr>
        <w:t xml:space="preserve">in </w:t>
      </w:r>
      <w:r w:rsidR="00373B4A" w:rsidRPr="00AF36E5">
        <w:rPr>
          <w:b w:val="0"/>
          <w:bCs/>
          <w:color w:val="000000" w:themeColor="text1"/>
        </w:rPr>
        <w:t xml:space="preserve">implementing the </w:t>
      </w:r>
      <w:r w:rsidR="00AB3178" w:rsidRPr="00AF36E5">
        <w:rPr>
          <w:color w:val="000000" w:themeColor="text1"/>
        </w:rPr>
        <w:t xml:space="preserve"> </w:t>
      </w:r>
      <w:r w:rsidRPr="00AF36E5">
        <w:rPr>
          <w:rFonts w:asciiTheme="minorHAnsi" w:hAnsiTheme="minorHAnsi" w:cstheme="minorHAnsi"/>
          <w:b w:val="0"/>
          <w:bCs/>
          <w:color w:val="000000" w:themeColor="text1"/>
          <w:kern w:val="24"/>
          <w:lang w:val="en-GB"/>
        </w:rPr>
        <w:t xml:space="preserve">National </w:t>
      </w:r>
      <w:r w:rsidR="00373B4A" w:rsidRPr="00AF36E5">
        <w:rPr>
          <w:rFonts w:asciiTheme="minorHAnsi" w:hAnsiTheme="minorHAnsi" w:cstheme="minorHAnsi"/>
          <w:b w:val="0"/>
          <w:bCs/>
          <w:color w:val="000000" w:themeColor="text1"/>
          <w:kern w:val="24"/>
          <w:lang w:val="en-GB"/>
        </w:rPr>
        <w:t xml:space="preserve">AMR </w:t>
      </w:r>
      <w:r w:rsidRPr="00AF36E5">
        <w:rPr>
          <w:rFonts w:asciiTheme="minorHAnsi" w:hAnsiTheme="minorHAnsi" w:cstheme="minorHAnsi"/>
          <w:b w:val="0"/>
          <w:bCs/>
          <w:color w:val="000000" w:themeColor="text1"/>
          <w:kern w:val="24"/>
          <w:lang w:val="en-GB"/>
        </w:rPr>
        <w:t>Action Plan</w:t>
      </w:r>
      <w:r w:rsidR="005A3EDC" w:rsidRPr="00AF36E5">
        <w:rPr>
          <w:rFonts w:asciiTheme="minorHAnsi" w:hAnsiTheme="minorHAnsi" w:cstheme="minorHAnsi"/>
          <w:b w:val="0"/>
          <w:bCs/>
          <w:color w:val="000000" w:themeColor="text1"/>
          <w:kern w:val="24"/>
          <w:lang w:val="en-GB"/>
        </w:rPr>
        <w:t>.</w:t>
      </w:r>
    </w:p>
    <w:p w14:paraId="17E9D62A" w14:textId="20FC4670" w:rsidR="00B644B0" w:rsidRPr="00AF36E5" w:rsidRDefault="00B644B0" w:rsidP="00DE3BAD">
      <w:pPr>
        <w:pStyle w:val="Heading4"/>
        <w:numPr>
          <w:ilvl w:val="0"/>
          <w:numId w:val="30"/>
        </w:numPr>
        <w:ind w:left="284"/>
        <w:rPr>
          <w:rFonts w:asciiTheme="minorHAnsi" w:hAnsiTheme="minorHAnsi" w:cstheme="minorHAnsi"/>
          <w:b w:val="0"/>
          <w:bCs/>
          <w:color w:val="000000" w:themeColor="text1"/>
          <w:lang w:val="en-GB"/>
        </w:rPr>
      </w:pPr>
      <w:r w:rsidRPr="00AF36E5">
        <w:rPr>
          <w:rFonts w:asciiTheme="minorHAnsi" w:hAnsiTheme="minorHAnsi" w:cstheme="minorHAnsi"/>
          <w:b w:val="0"/>
          <w:bCs/>
          <w:color w:val="000000" w:themeColor="text1"/>
          <w:kern w:val="24"/>
          <w:lang w:val="en-GB"/>
        </w:rPr>
        <w:t xml:space="preserve">One Health approaches including </w:t>
      </w:r>
      <w:r w:rsidRPr="00AF36E5">
        <w:rPr>
          <w:rFonts w:asciiTheme="minorHAnsi" w:hAnsiTheme="minorHAnsi" w:cstheme="minorHAnsi"/>
          <w:b w:val="0"/>
          <w:bCs/>
          <w:color w:val="000000" w:themeColor="text1"/>
          <w:lang w:val="en-GB"/>
        </w:rPr>
        <w:t>AMR</w:t>
      </w:r>
      <w:r w:rsidR="00343564" w:rsidRPr="00AF36E5">
        <w:rPr>
          <w:rFonts w:asciiTheme="minorHAnsi" w:hAnsiTheme="minorHAnsi" w:cstheme="minorHAnsi"/>
          <w:b w:val="0"/>
          <w:bCs/>
          <w:color w:val="000000" w:themeColor="text1"/>
          <w:lang w:val="en-GB"/>
        </w:rPr>
        <w:t>/</w:t>
      </w:r>
      <w:r w:rsidRPr="00AF36E5">
        <w:rPr>
          <w:rFonts w:asciiTheme="minorHAnsi" w:hAnsiTheme="minorHAnsi" w:cstheme="minorHAnsi"/>
          <w:b w:val="0"/>
          <w:bCs/>
          <w:color w:val="000000" w:themeColor="text1"/>
          <w:lang w:val="en-GB"/>
        </w:rPr>
        <w:t xml:space="preserve">AMU governance and leadership, </w:t>
      </w:r>
      <w:r w:rsidR="00373B4A" w:rsidRPr="00AF36E5">
        <w:rPr>
          <w:rFonts w:asciiTheme="minorHAnsi" w:hAnsiTheme="minorHAnsi" w:cstheme="minorHAnsi"/>
          <w:b w:val="0"/>
          <w:bCs/>
          <w:color w:val="000000" w:themeColor="text1"/>
          <w:lang w:val="en-GB"/>
        </w:rPr>
        <w:t xml:space="preserve">with emphasis on greater involvement and responsibilities for the Ministry of Agriculture, Animal Industry and Fisheries (MAAIF) and other actors from livestock sector. </w:t>
      </w:r>
    </w:p>
    <w:p w14:paraId="00C9C62E" w14:textId="77777777" w:rsidR="00B644B0" w:rsidRPr="00AF36E5" w:rsidRDefault="00B644B0" w:rsidP="00B644B0">
      <w:pPr>
        <w:spacing w:before="240"/>
        <w:rPr>
          <w:lang w:val="en-GB"/>
        </w:rPr>
      </w:pPr>
      <w:r w:rsidRPr="00AF36E5">
        <w:rPr>
          <w:b/>
          <w:bCs/>
          <w:lang w:val="en-GB"/>
        </w:rPr>
        <w:t>Specific areas of professional development</w:t>
      </w:r>
      <w:r w:rsidRPr="00AF36E5">
        <w:rPr>
          <w:lang w:val="en-GB"/>
        </w:rPr>
        <w:t>, with mentorship inputs focusing on:</w:t>
      </w:r>
    </w:p>
    <w:p w14:paraId="57C479AC" w14:textId="77777777" w:rsidR="00B644B0" w:rsidRPr="00AF36E5" w:rsidRDefault="00B644B0" w:rsidP="008171F7">
      <w:pPr>
        <w:pStyle w:val="FFBullet1"/>
        <w:rPr>
          <w:u w:val="single"/>
        </w:rPr>
      </w:pPr>
      <w:r w:rsidRPr="00AF36E5">
        <w:rPr>
          <w:u w:val="single"/>
        </w:rPr>
        <w:t>Catalysing AMR-sensitive policy development and delivery:</w:t>
      </w:r>
    </w:p>
    <w:p w14:paraId="277CA6B6" w14:textId="24A21C76"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 xml:space="preserve">Identifying opportunities to </w:t>
      </w:r>
      <w:r w:rsidR="004715CE" w:rsidRPr="00AF36E5">
        <w:rPr>
          <w:color w:val="000000" w:themeColor="text1"/>
        </w:rPr>
        <w:t>advocate for</w:t>
      </w:r>
      <w:r w:rsidR="008171F7" w:rsidRPr="00AF36E5">
        <w:rPr>
          <w:color w:val="000000" w:themeColor="text1"/>
        </w:rPr>
        <w:t>/</w:t>
      </w:r>
      <w:r w:rsidR="004715CE" w:rsidRPr="00AF36E5">
        <w:rPr>
          <w:color w:val="000000" w:themeColor="text1"/>
        </w:rPr>
        <w:t xml:space="preserve">establish </w:t>
      </w:r>
      <w:r w:rsidR="00373B4A" w:rsidRPr="00AF36E5">
        <w:rPr>
          <w:color w:val="000000" w:themeColor="text1"/>
        </w:rPr>
        <w:t>active AMR/</w:t>
      </w:r>
      <w:r w:rsidRPr="00AF36E5">
        <w:rPr>
          <w:color w:val="000000" w:themeColor="text1"/>
        </w:rPr>
        <w:t xml:space="preserve">AMU surveillance across </w:t>
      </w:r>
      <w:r w:rsidR="004715CE" w:rsidRPr="00AF36E5">
        <w:rPr>
          <w:color w:val="000000" w:themeColor="text1"/>
        </w:rPr>
        <w:t>the livestock</w:t>
      </w:r>
      <w:r w:rsidR="008171F7" w:rsidRPr="00AF36E5">
        <w:rPr>
          <w:color w:val="000000" w:themeColor="text1"/>
        </w:rPr>
        <w:t xml:space="preserve">, </w:t>
      </w:r>
      <w:r w:rsidR="004715CE" w:rsidRPr="00AF36E5">
        <w:rPr>
          <w:color w:val="000000" w:themeColor="text1"/>
        </w:rPr>
        <w:t>animal health and fisheries sectors – especially in ways that are rationalised/cost-effective (e.g. through integration with routine bio-security and food safety surveillance)</w:t>
      </w:r>
      <w:r w:rsidR="005A3EDC" w:rsidRPr="00AF36E5">
        <w:rPr>
          <w:color w:val="000000" w:themeColor="text1"/>
        </w:rPr>
        <w:t>.</w:t>
      </w:r>
      <w:r w:rsidR="004715CE" w:rsidRPr="00AF36E5">
        <w:rPr>
          <w:color w:val="000000" w:themeColor="text1"/>
        </w:rPr>
        <w:t xml:space="preserve"> </w:t>
      </w:r>
      <w:r w:rsidR="007F64B3" w:rsidRPr="00AF36E5">
        <w:rPr>
          <w:color w:val="000000" w:themeColor="text1"/>
        </w:rPr>
        <w:t xml:space="preserve"> </w:t>
      </w:r>
    </w:p>
    <w:p w14:paraId="1EFBCA26" w14:textId="3A1BCCEA" w:rsidR="007A5ECF" w:rsidRPr="00AF36E5" w:rsidRDefault="007A5ECF"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Identifying, gathering</w:t>
      </w:r>
      <w:r w:rsidR="005A3EDC" w:rsidRPr="00AF36E5">
        <w:rPr>
          <w:color w:val="000000" w:themeColor="text1"/>
        </w:rPr>
        <w:t xml:space="preserve"> and</w:t>
      </w:r>
      <w:r w:rsidRPr="00AF36E5">
        <w:rPr>
          <w:color w:val="000000" w:themeColor="text1"/>
        </w:rPr>
        <w:t xml:space="preserve"> disseminating </w:t>
      </w:r>
      <w:r w:rsidR="004715CE" w:rsidRPr="00AF36E5">
        <w:rPr>
          <w:color w:val="000000" w:themeColor="text1"/>
        </w:rPr>
        <w:t>AMR/</w:t>
      </w:r>
      <w:r w:rsidRPr="00AF36E5">
        <w:rPr>
          <w:color w:val="000000" w:themeColor="text1"/>
        </w:rPr>
        <w:t xml:space="preserve">AMU data </w:t>
      </w:r>
      <w:r w:rsidR="0019172D" w:rsidRPr="00AF36E5">
        <w:rPr>
          <w:color w:val="000000" w:themeColor="text1"/>
        </w:rPr>
        <w:t xml:space="preserve">and facilitating its </w:t>
      </w:r>
      <w:r w:rsidRPr="00AF36E5">
        <w:rPr>
          <w:color w:val="000000" w:themeColor="text1"/>
        </w:rPr>
        <w:t>utili</w:t>
      </w:r>
      <w:r w:rsidR="0019172D" w:rsidRPr="00AF36E5">
        <w:rPr>
          <w:color w:val="000000" w:themeColor="text1"/>
        </w:rPr>
        <w:t>s</w:t>
      </w:r>
      <w:r w:rsidRPr="00AF36E5">
        <w:rPr>
          <w:color w:val="000000" w:themeColor="text1"/>
        </w:rPr>
        <w:t>ation</w:t>
      </w:r>
      <w:r w:rsidR="004715CE" w:rsidRPr="00AF36E5">
        <w:rPr>
          <w:color w:val="000000" w:themeColor="text1"/>
        </w:rPr>
        <w:t xml:space="preserve"> for decision-making</w:t>
      </w:r>
      <w:r w:rsidR="005A3EDC" w:rsidRPr="00AF36E5">
        <w:rPr>
          <w:color w:val="000000" w:themeColor="text1"/>
        </w:rPr>
        <w:t xml:space="preserve"> - both </w:t>
      </w:r>
      <w:r w:rsidR="00FD2C6D" w:rsidRPr="00AF36E5">
        <w:rPr>
          <w:color w:val="000000" w:themeColor="text1"/>
        </w:rPr>
        <w:t>within</w:t>
      </w:r>
      <w:r w:rsidR="004715CE" w:rsidRPr="00AF36E5">
        <w:rPr>
          <w:color w:val="000000" w:themeColor="text1"/>
        </w:rPr>
        <w:t xml:space="preserve"> the livestock/animal health and fisheries sectors</w:t>
      </w:r>
      <w:r w:rsidR="005A3EDC" w:rsidRPr="00AF36E5">
        <w:rPr>
          <w:color w:val="000000" w:themeColor="text1"/>
        </w:rPr>
        <w:t xml:space="preserve">, </w:t>
      </w:r>
      <w:r w:rsidR="00FD2C6D" w:rsidRPr="00AF36E5">
        <w:rPr>
          <w:color w:val="000000" w:themeColor="text1"/>
        </w:rPr>
        <w:t xml:space="preserve">and </w:t>
      </w:r>
      <w:r w:rsidR="005A3EDC" w:rsidRPr="00AF36E5">
        <w:rPr>
          <w:color w:val="000000" w:themeColor="text1"/>
        </w:rPr>
        <w:t>through linkages to the human health sector.</w:t>
      </w:r>
      <w:r w:rsidRPr="00AF36E5">
        <w:rPr>
          <w:color w:val="000000" w:themeColor="text1"/>
        </w:rPr>
        <w:t xml:space="preserve">  </w:t>
      </w:r>
    </w:p>
    <w:p w14:paraId="74145048" w14:textId="0BEA8A30"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Facilitating cross-sectoral collaboration</w:t>
      </w:r>
      <w:r w:rsidR="005A3EDC" w:rsidRPr="00AF36E5">
        <w:rPr>
          <w:color w:val="000000" w:themeColor="text1"/>
        </w:rPr>
        <w:t xml:space="preserve">, </w:t>
      </w:r>
      <w:r w:rsidR="00FD2C6D" w:rsidRPr="00AF36E5">
        <w:rPr>
          <w:color w:val="000000" w:themeColor="text1"/>
        </w:rPr>
        <w:t xml:space="preserve">especially with the </w:t>
      </w:r>
      <w:r w:rsidR="00AC1F12" w:rsidRPr="00AF36E5">
        <w:rPr>
          <w:color w:val="000000" w:themeColor="text1"/>
        </w:rPr>
        <w:t xml:space="preserve">animal health </w:t>
      </w:r>
      <w:r w:rsidR="00FD2C6D" w:rsidRPr="00AF36E5">
        <w:rPr>
          <w:color w:val="000000" w:themeColor="text1"/>
        </w:rPr>
        <w:t>research sector</w:t>
      </w:r>
      <w:r w:rsidR="005A3EDC" w:rsidRPr="00AF36E5">
        <w:rPr>
          <w:color w:val="000000" w:themeColor="text1"/>
        </w:rPr>
        <w:t>,</w:t>
      </w:r>
      <w:r w:rsidR="00FD2C6D" w:rsidRPr="00AF36E5">
        <w:rPr>
          <w:color w:val="000000" w:themeColor="text1"/>
        </w:rPr>
        <w:t xml:space="preserve"> </w:t>
      </w:r>
      <w:r w:rsidR="00AC1F12" w:rsidRPr="00AF36E5">
        <w:rPr>
          <w:color w:val="000000" w:themeColor="text1"/>
        </w:rPr>
        <w:t xml:space="preserve">to </w:t>
      </w:r>
      <w:r w:rsidR="005A3EDC" w:rsidRPr="00AF36E5">
        <w:rPr>
          <w:color w:val="000000" w:themeColor="text1"/>
        </w:rPr>
        <w:t xml:space="preserve">strengthen </w:t>
      </w:r>
      <w:r w:rsidR="00AC1F12" w:rsidRPr="00AF36E5">
        <w:rPr>
          <w:color w:val="000000" w:themeColor="text1"/>
        </w:rPr>
        <w:t>research uptake and evidence-based policies, regulations and guidelines on AMR/AMU</w:t>
      </w:r>
      <w:r w:rsidR="005A3EDC" w:rsidRPr="00AF36E5">
        <w:rPr>
          <w:color w:val="000000" w:themeColor="text1"/>
        </w:rPr>
        <w:t>.</w:t>
      </w:r>
      <w:r w:rsidRPr="00AF36E5">
        <w:rPr>
          <w:color w:val="000000" w:themeColor="text1"/>
        </w:rPr>
        <w:t xml:space="preserve"> </w:t>
      </w:r>
    </w:p>
    <w:p w14:paraId="4A58D4E3" w14:textId="404A1CFA"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Sensitising political and sectoral leadership to AMR</w:t>
      </w:r>
      <w:r w:rsidR="00AC1F12" w:rsidRPr="00AF36E5">
        <w:rPr>
          <w:color w:val="000000" w:themeColor="text1"/>
        </w:rPr>
        <w:t>/AMU</w:t>
      </w:r>
      <w:r w:rsidRPr="00AF36E5">
        <w:rPr>
          <w:color w:val="000000" w:themeColor="text1"/>
        </w:rPr>
        <w:t xml:space="preserve">, </w:t>
      </w:r>
      <w:r w:rsidR="00AC1F12" w:rsidRPr="00AF36E5">
        <w:rPr>
          <w:color w:val="000000" w:themeColor="text1"/>
        </w:rPr>
        <w:t xml:space="preserve">especially on cost-effective options for improved practice in the livestock/animal health and fisheries sectors </w:t>
      </w:r>
      <w:r w:rsidR="005A3EDC" w:rsidRPr="00AF36E5">
        <w:rPr>
          <w:color w:val="000000" w:themeColor="text1"/>
        </w:rPr>
        <w:t>(</w:t>
      </w:r>
      <w:r w:rsidR="00B13749" w:rsidRPr="00AF36E5">
        <w:rPr>
          <w:color w:val="000000" w:themeColor="text1"/>
        </w:rPr>
        <w:t>e.g.</w:t>
      </w:r>
      <w:r w:rsidR="00AC1F12" w:rsidRPr="00AF36E5">
        <w:rPr>
          <w:color w:val="000000" w:themeColor="text1"/>
        </w:rPr>
        <w:t xml:space="preserve"> through a focus on</w:t>
      </w:r>
      <w:r w:rsidR="005A3EDC" w:rsidRPr="00AF36E5">
        <w:rPr>
          <w:color w:val="000000" w:themeColor="text1"/>
        </w:rPr>
        <w:t>:</w:t>
      </w:r>
      <w:r w:rsidR="00AC1F12" w:rsidRPr="00AF36E5">
        <w:rPr>
          <w:color w:val="000000" w:themeColor="text1"/>
        </w:rPr>
        <w:t xml:space="preserve"> cost-effective alternatives to AMU</w:t>
      </w:r>
      <w:r w:rsidR="005A3EDC" w:rsidRPr="00AF36E5">
        <w:rPr>
          <w:color w:val="000000" w:themeColor="text1"/>
        </w:rPr>
        <w:t>;</w:t>
      </w:r>
      <w:r w:rsidR="00AC1F12" w:rsidRPr="00AF36E5">
        <w:rPr>
          <w:color w:val="000000" w:themeColor="text1"/>
        </w:rPr>
        <w:t xml:space="preserve"> </w:t>
      </w:r>
      <w:r w:rsidR="005A3EDC" w:rsidRPr="00AF36E5">
        <w:rPr>
          <w:color w:val="000000" w:themeColor="text1"/>
        </w:rPr>
        <w:t xml:space="preserve">the </w:t>
      </w:r>
      <w:r w:rsidR="00AC1F12" w:rsidRPr="00AF36E5">
        <w:rPr>
          <w:color w:val="000000" w:themeColor="text1"/>
        </w:rPr>
        <w:t xml:space="preserve">regulatory </w:t>
      </w:r>
      <w:r w:rsidR="005A3EDC" w:rsidRPr="00AF36E5">
        <w:rPr>
          <w:color w:val="000000" w:themeColor="text1"/>
        </w:rPr>
        <w:t>environment;</w:t>
      </w:r>
      <w:r w:rsidR="00AC1F12" w:rsidRPr="00AF36E5">
        <w:rPr>
          <w:color w:val="000000" w:themeColor="text1"/>
        </w:rPr>
        <w:t xml:space="preserve"> quality standards and use of ‘fully integrated systems models’</w:t>
      </w:r>
      <w:r w:rsidR="005A3EDC" w:rsidRPr="00AF36E5">
        <w:rPr>
          <w:color w:val="000000" w:themeColor="text1"/>
        </w:rPr>
        <w:t>).</w:t>
      </w:r>
    </w:p>
    <w:p w14:paraId="136378D6" w14:textId="77777777" w:rsidR="00B644B0" w:rsidRPr="00AF36E5" w:rsidRDefault="00B644B0" w:rsidP="008171F7">
      <w:pPr>
        <w:pStyle w:val="FFBullet1"/>
        <w:rPr>
          <w:u w:val="single"/>
        </w:rPr>
      </w:pPr>
      <w:r w:rsidRPr="00AF36E5">
        <w:rPr>
          <w:u w:val="single"/>
        </w:rPr>
        <w:lastRenderedPageBreak/>
        <w:t xml:space="preserve">One Health collaboration and networking: </w:t>
      </w:r>
    </w:p>
    <w:p w14:paraId="6A1F5460" w14:textId="751E9A5D" w:rsidR="00B644B0" w:rsidRPr="00AF36E5" w:rsidRDefault="00B13749" w:rsidP="00B644B0">
      <w:pPr>
        <w:pStyle w:val="ListParagraph"/>
        <w:numPr>
          <w:ilvl w:val="1"/>
          <w:numId w:val="13"/>
        </w:numPr>
        <w:spacing w:after="60" w:line="276" w:lineRule="auto"/>
        <w:ind w:left="567" w:hanging="283"/>
        <w:contextualSpacing w:val="0"/>
        <w:rPr>
          <w:iCs/>
          <w:color w:val="000000" w:themeColor="text1"/>
        </w:rPr>
      </w:pPr>
      <w:r w:rsidRPr="00AF36E5">
        <w:rPr>
          <w:iCs/>
          <w:color w:val="000000" w:themeColor="text1"/>
        </w:rPr>
        <w:t xml:space="preserve">Advocating for improved financial and human resources to support improved participation by the </w:t>
      </w:r>
      <w:r w:rsidRPr="00AF36E5">
        <w:rPr>
          <w:color w:val="000000" w:themeColor="text1"/>
        </w:rPr>
        <w:t>livestock</w:t>
      </w:r>
      <w:r w:rsidR="006303FC" w:rsidRPr="00AF36E5">
        <w:rPr>
          <w:color w:val="000000" w:themeColor="text1"/>
        </w:rPr>
        <w:t xml:space="preserve">, </w:t>
      </w:r>
      <w:r w:rsidRPr="00AF36E5">
        <w:rPr>
          <w:color w:val="000000" w:themeColor="text1"/>
        </w:rPr>
        <w:t xml:space="preserve">animal health and fisheries sectors in </w:t>
      </w:r>
      <w:r w:rsidR="00B644B0" w:rsidRPr="00AF36E5">
        <w:rPr>
          <w:iCs/>
          <w:color w:val="000000" w:themeColor="text1"/>
        </w:rPr>
        <w:t xml:space="preserve">One Health </w:t>
      </w:r>
      <w:r w:rsidRPr="00AF36E5">
        <w:rPr>
          <w:iCs/>
          <w:color w:val="000000" w:themeColor="text1"/>
        </w:rPr>
        <w:t>initiatives</w:t>
      </w:r>
      <w:r w:rsidR="006303FC" w:rsidRPr="00AF36E5">
        <w:rPr>
          <w:iCs/>
          <w:color w:val="000000" w:themeColor="text1"/>
        </w:rPr>
        <w:t>.</w:t>
      </w:r>
      <w:r w:rsidRPr="00AF36E5">
        <w:rPr>
          <w:iCs/>
          <w:color w:val="000000" w:themeColor="text1"/>
        </w:rPr>
        <w:t xml:space="preserve"> </w:t>
      </w:r>
    </w:p>
    <w:p w14:paraId="4B6E5559" w14:textId="61F2C97C" w:rsidR="006735B3" w:rsidRPr="00AF36E5" w:rsidRDefault="00B644B0"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 xml:space="preserve">Networking on AMR with others beyond the Fellow’s institution - linking with the national AMR Coordination Committee to provide strong leadership in </w:t>
      </w:r>
      <w:r w:rsidR="006303FC" w:rsidRPr="00AF36E5">
        <w:rPr>
          <w:iCs/>
          <w:color w:val="000000" w:themeColor="text1"/>
        </w:rPr>
        <w:t xml:space="preserve">implementation of the animal health components </w:t>
      </w:r>
      <w:r w:rsidRPr="00AF36E5">
        <w:rPr>
          <w:iCs/>
          <w:color w:val="000000" w:themeColor="text1"/>
        </w:rPr>
        <w:t xml:space="preserve">of the National Action Plan. </w:t>
      </w:r>
    </w:p>
    <w:p w14:paraId="23C92A8C" w14:textId="56461F3C" w:rsidR="0030723D" w:rsidRPr="00AF36E5" w:rsidRDefault="006303FC"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Support for c</w:t>
      </w:r>
      <w:r w:rsidR="006735B3" w:rsidRPr="00AF36E5">
        <w:rPr>
          <w:iCs/>
          <w:color w:val="000000" w:themeColor="text1"/>
        </w:rPr>
        <w:t>oordination of all AMR</w:t>
      </w:r>
      <w:r w:rsidR="001D0D12" w:rsidRPr="00AF36E5">
        <w:rPr>
          <w:iCs/>
          <w:color w:val="000000" w:themeColor="text1"/>
        </w:rPr>
        <w:t xml:space="preserve"> and AMU</w:t>
      </w:r>
      <w:r w:rsidR="006735B3" w:rsidRPr="00AF36E5">
        <w:rPr>
          <w:iCs/>
          <w:color w:val="000000" w:themeColor="text1"/>
        </w:rPr>
        <w:t xml:space="preserve"> activities </w:t>
      </w:r>
      <w:r w:rsidR="00B00488" w:rsidRPr="00AF36E5">
        <w:rPr>
          <w:iCs/>
          <w:color w:val="000000" w:themeColor="text1"/>
        </w:rPr>
        <w:t>at the MAAIF level</w:t>
      </w:r>
      <w:r w:rsidRPr="00AF36E5">
        <w:rPr>
          <w:color w:val="000000" w:themeColor="text1"/>
        </w:rPr>
        <w:t xml:space="preserve">, and through </w:t>
      </w:r>
      <w:r w:rsidR="00B161EF" w:rsidRPr="00AF36E5">
        <w:rPr>
          <w:color w:val="000000" w:themeColor="text1"/>
        </w:rPr>
        <w:t xml:space="preserve">and </w:t>
      </w:r>
      <w:r w:rsidR="00072160" w:rsidRPr="00AF36E5">
        <w:rPr>
          <w:color w:val="000000" w:themeColor="text1"/>
        </w:rPr>
        <w:t xml:space="preserve">through </w:t>
      </w:r>
      <w:r w:rsidR="00B161EF" w:rsidRPr="00AF36E5">
        <w:rPr>
          <w:color w:val="000000" w:themeColor="text1"/>
        </w:rPr>
        <w:t xml:space="preserve">support </w:t>
      </w:r>
      <w:r w:rsidR="00072160" w:rsidRPr="00AF36E5">
        <w:rPr>
          <w:color w:val="000000" w:themeColor="text1"/>
        </w:rPr>
        <w:t>for</w:t>
      </w:r>
      <w:r w:rsidRPr="00AF36E5">
        <w:rPr>
          <w:color w:val="000000" w:themeColor="text1"/>
        </w:rPr>
        <w:t xml:space="preserve"> effective communities of practice among Fleming Fellows.</w:t>
      </w:r>
    </w:p>
    <w:p w14:paraId="209A46BF" w14:textId="45216C3D" w:rsidR="00B644B0" w:rsidRPr="00AF36E5" w:rsidRDefault="00B644B0" w:rsidP="00B644B0">
      <w:pPr>
        <w:pStyle w:val="Heading3"/>
      </w:pPr>
      <w:r w:rsidRPr="00AF36E5">
        <w:t>Fellowship success</w:t>
      </w:r>
    </w:p>
    <w:p w14:paraId="5998D5C4" w14:textId="77777777" w:rsidR="00B644B0" w:rsidRPr="00AF36E5" w:rsidRDefault="00B644B0" w:rsidP="00B644B0">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74DABE0" w14:textId="77777777" w:rsidR="00B644B0" w:rsidRPr="00AF36E5" w:rsidRDefault="00B644B0" w:rsidP="00B644B0">
      <w:pPr>
        <w:rPr>
          <w:lang w:val="en-GB"/>
        </w:rPr>
      </w:pPr>
      <w:r w:rsidRPr="00AF36E5">
        <w:rPr>
          <w:lang w:val="en-GB"/>
        </w:rPr>
        <w:t>The Management Agent expects that, by the end of the Fellowship, the Policy Fellow will have:</w:t>
      </w:r>
    </w:p>
    <w:p w14:paraId="59C78AE3" w14:textId="77777777" w:rsidR="00B644B0" w:rsidRPr="00AF36E5" w:rsidRDefault="00B644B0" w:rsidP="00AF36E5">
      <w:pPr>
        <w:pStyle w:val="FFBullet1"/>
        <w:ind w:left="357" w:hanging="357"/>
        <w:contextualSpacing w:val="0"/>
      </w:pPr>
      <w:r w:rsidRPr="00AF36E5">
        <w:t>Received high quality professional development inputs from the Host Institution in line with the agreed Policy Fellowship workplan</w:t>
      </w:r>
    </w:p>
    <w:p w14:paraId="5728107D" w14:textId="77777777" w:rsidR="00B644B0" w:rsidRPr="00AF36E5" w:rsidRDefault="00B644B0" w:rsidP="00AF36E5">
      <w:pPr>
        <w:pStyle w:val="FFBullet1"/>
        <w:ind w:left="357" w:hanging="357"/>
        <w:contextualSpacing w:val="0"/>
      </w:pPr>
      <w:r w:rsidRPr="00AF36E5">
        <w:t>Successfully completed required training assessments and assignments</w:t>
      </w:r>
    </w:p>
    <w:p w14:paraId="370D6613" w14:textId="77777777" w:rsidR="00B644B0" w:rsidRPr="00AF36E5" w:rsidRDefault="00B644B0" w:rsidP="00AF36E5">
      <w:pPr>
        <w:pStyle w:val="FFBullet1"/>
        <w:ind w:left="357" w:hanging="357"/>
        <w:contextualSpacing w:val="0"/>
      </w:pPr>
      <w:r w:rsidRPr="00AF36E5">
        <w:t xml:space="preserve">Contributed to One Health workshops, conferences, meetings or other activities focusing on national and global AMR responses </w:t>
      </w:r>
    </w:p>
    <w:p w14:paraId="1811B881" w14:textId="3B2F0929" w:rsidR="00B644B0" w:rsidRPr="00AF36E5" w:rsidRDefault="00B644B0" w:rsidP="00AF36E5">
      <w:pPr>
        <w:pStyle w:val="FFBullet1"/>
        <w:ind w:left="357" w:hanging="357"/>
        <w:contextualSpacing w:val="0"/>
      </w:pPr>
      <w:r w:rsidRPr="00AF36E5">
        <w:t xml:space="preserve">Provided evidence of contributions made to each of the </w:t>
      </w:r>
      <w:r w:rsidR="00FF1E80" w:rsidRPr="00AF36E5">
        <w:t xml:space="preserve">agreed </w:t>
      </w:r>
      <w:r w:rsidRPr="00AF36E5">
        <w:t xml:space="preserve">objectives </w:t>
      </w:r>
      <w:r w:rsidR="00FF1E80" w:rsidRPr="00AF36E5">
        <w:t xml:space="preserve">from </w:t>
      </w:r>
      <w:r w:rsidRPr="00AF36E5">
        <w:t>th</w:t>
      </w:r>
      <w:r w:rsidR="00343564" w:rsidRPr="00AF36E5">
        <w:t>ese</w:t>
      </w:r>
      <w:r w:rsidRPr="00AF36E5">
        <w:t xml:space="preserve"> terms of reference, along with a short account of lessons learnt and recommendations for next steps</w:t>
      </w:r>
    </w:p>
    <w:p w14:paraId="7ADFD8EB" w14:textId="77777777" w:rsidR="00B644B0" w:rsidRPr="00AF36E5" w:rsidRDefault="00B644B0" w:rsidP="00AF36E5">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891A814" w14:textId="444BA7D1" w:rsidR="00B644B0" w:rsidRPr="00AF36E5" w:rsidRDefault="00B644B0" w:rsidP="00B644B0">
      <w:pPr>
        <w:pStyle w:val="Heading3"/>
        <w:spacing w:before="360"/>
        <w:rPr>
          <w:szCs w:val="32"/>
        </w:rPr>
      </w:pPr>
      <w:r w:rsidRPr="00AF36E5">
        <w:t>Specific selection criteria for this AMR Policy Fellowship</w:t>
      </w:r>
    </w:p>
    <w:p w14:paraId="06E9F916" w14:textId="0A8F6935" w:rsidR="00B644B0" w:rsidRPr="00AF36E5" w:rsidRDefault="00B644B0" w:rsidP="00B644B0">
      <w:pPr>
        <w:rPr>
          <w:lang w:val="en-GB"/>
        </w:rPr>
      </w:pPr>
      <w:r w:rsidRPr="00AF36E5">
        <w:rPr>
          <w:lang w:val="en-GB"/>
        </w:rPr>
        <w:t>In addition to those in Section A, candidates for AMR Policy Fellowship</w:t>
      </w:r>
      <w:r w:rsidR="00123F66">
        <w:rPr>
          <w:lang w:val="en-GB"/>
        </w:rPr>
        <w:t xml:space="preserve"> (MAAIF)</w:t>
      </w:r>
      <w:r w:rsidRPr="00AF36E5">
        <w:rPr>
          <w:lang w:val="en-GB"/>
        </w:rPr>
        <w:t xml:space="preserve"> must meet the following criteria:</w:t>
      </w:r>
    </w:p>
    <w:p w14:paraId="5905712B" w14:textId="678B0288" w:rsidR="00B644B0" w:rsidRPr="00AF36E5" w:rsidRDefault="00B644B0" w:rsidP="00AF36E5">
      <w:pPr>
        <w:pStyle w:val="FFBullet1"/>
        <w:ind w:left="357" w:hanging="357"/>
        <w:contextualSpacing w:val="0"/>
      </w:pPr>
      <w:r w:rsidRPr="00AF36E5">
        <w:t xml:space="preserve">Have experience of engaging stakeholders in the following sectors / institutions: </w:t>
      </w:r>
      <w:r w:rsidR="00295A75" w:rsidRPr="00AF36E5">
        <w:t xml:space="preserve">MAAIF, </w:t>
      </w:r>
      <w:r w:rsidR="008171F7" w:rsidRPr="00AF36E5">
        <w:t xml:space="preserve">National Animal Disease Diagnostics and Epidemiology Centre (NADDEC) Laboratories </w:t>
      </w:r>
      <w:r w:rsidR="00295A75" w:rsidRPr="00AF36E5">
        <w:t>among others.</w:t>
      </w:r>
    </w:p>
    <w:p w14:paraId="40D376F5" w14:textId="77777777" w:rsidR="00B644B0" w:rsidRPr="00AF36E5" w:rsidRDefault="00B644B0" w:rsidP="00AF36E5">
      <w:pPr>
        <w:pStyle w:val="FFBullet1"/>
        <w:ind w:left="357" w:hanging="357"/>
        <w:contextualSpacing w:val="0"/>
      </w:pPr>
      <w:r w:rsidRPr="00AF36E5">
        <w:t>Be familiar with the National Action Plan on AMR and challenges to implementation</w:t>
      </w:r>
    </w:p>
    <w:p w14:paraId="66FFA86E" w14:textId="77777777" w:rsidR="00B644B0" w:rsidRPr="00AF36E5" w:rsidRDefault="00B644B0" w:rsidP="00B644B0">
      <w:pPr>
        <w:pStyle w:val="Heading3"/>
        <w:spacing w:before="360"/>
        <w:rPr>
          <w:szCs w:val="32"/>
        </w:rPr>
      </w:pPr>
      <w:r w:rsidRPr="00AF36E5">
        <w:t>Additional information and submitting applications</w:t>
      </w:r>
    </w:p>
    <w:p w14:paraId="62E6BD01" w14:textId="77777777" w:rsidR="007A5ECF" w:rsidRPr="00AF36E5" w:rsidRDefault="00B644B0" w:rsidP="00B644B0">
      <w:pPr>
        <w:pStyle w:val="FFBullet1"/>
        <w:numPr>
          <w:ilvl w:val="0"/>
          <w:numId w:val="0"/>
        </w:numPr>
        <w:rPr>
          <w:b/>
          <w:bCs/>
        </w:rPr>
      </w:pPr>
      <w:r w:rsidRPr="00AF36E5">
        <w:rPr>
          <w:b/>
          <w:bCs/>
        </w:rPr>
        <w:t>Sources of additional information:</w:t>
      </w:r>
    </w:p>
    <w:p w14:paraId="48EDA934" w14:textId="77777777" w:rsidR="007A5ECF" w:rsidRPr="00AF36E5" w:rsidRDefault="007A5ECF" w:rsidP="007A5ECF">
      <w:pPr>
        <w:pStyle w:val="FFBullet1"/>
        <w:numPr>
          <w:ilvl w:val="0"/>
          <w:numId w:val="0"/>
        </w:numPr>
        <w:rPr>
          <w:sz w:val="20"/>
          <w:szCs w:val="20"/>
        </w:rPr>
      </w:pPr>
      <w:r w:rsidRPr="00AF36E5">
        <w:rPr>
          <w:sz w:val="20"/>
          <w:szCs w:val="20"/>
        </w:rPr>
        <w:t xml:space="preserve">Loice Epetiru, </w:t>
      </w:r>
    </w:p>
    <w:p w14:paraId="60810190" w14:textId="77777777" w:rsidR="007A5ECF" w:rsidRPr="00AF36E5" w:rsidRDefault="007A5ECF" w:rsidP="007A5ECF">
      <w:pPr>
        <w:pStyle w:val="FFBullet1"/>
        <w:numPr>
          <w:ilvl w:val="0"/>
          <w:numId w:val="0"/>
        </w:numPr>
        <w:rPr>
          <w:sz w:val="20"/>
          <w:szCs w:val="20"/>
        </w:rPr>
      </w:pPr>
      <w:r w:rsidRPr="00AF36E5">
        <w:rPr>
          <w:sz w:val="20"/>
          <w:szCs w:val="20"/>
        </w:rPr>
        <w:t>Regional Fellowship Scheme Officer</w:t>
      </w:r>
    </w:p>
    <w:p w14:paraId="5025CAB4" w14:textId="77777777" w:rsidR="007A5ECF" w:rsidRPr="00AF36E5" w:rsidRDefault="004A3616" w:rsidP="007A5ECF">
      <w:pPr>
        <w:pStyle w:val="FFBullet1"/>
        <w:numPr>
          <w:ilvl w:val="0"/>
          <w:numId w:val="0"/>
        </w:numPr>
        <w:rPr>
          <w:sz w:val="20"/>
          <w:szCs w:val="20"/>
        </w:rPr>
      </w:pPr>
      <w:hyperlink r:id="rId19" w:history="1">
        <w:r w:rsidR="007A5ECF" w:rsidRPr="00AF36E5">
          <w:rPr>
            <w:rStyle w:val="Hyperlink"/>
            <w:rFonts w:ascii="Arial" w:eastAsiaTheme="minorEastAsia" w:hAnsi="Arial" w:cs="Arial"/>
            <w:noProof/>
            <w:sz w:val="20"/>
            <w:szCs w:val="20"/>
            <w:lang w:eastAsia="en-GB"/>
          </w:rPr>
          <w:t>loice.epetiru@mottmac.com</w:t>
        </w:r>
      </w:hyperlink>
    </w:p>
    <w:p w14:paraId="46C3E12B" w14:textId="77777777" w:rsidR="00B644B0" w:rsidRPr="00AF36E5" w:rsidRDefault="00B644B0" w:rsidP="00B644B0">
      <w:pPr>
        <w:pStyle w:val="FFBullet1"/>
        <w:numPr>
          <w:ilvl w:val="0"/>
          <w:numId w:val="0"/>
        </w:numPr>
        <w:ind w:left="360" w:hanging="360"/>
      </w:pPr>
    </w:p>
    <w:p w14:paraId="5A81A4A8" w14:textId="73279193" w:rsidR="00B644B0" w:rsidRPr="00C134AC" w:rsidRDefault="00B644B0" w:rsidP="00C134AC">
      <w:pPr>
        <w:pStyle w:val="FFBullet1"/>
        <w:numPr>
          <w:ilvl w:val="0"/>
          <w:numId w:val="0"/>
        </w:numPr>
        <w:ind w:left="360" w:hanging="360"/>
        <w:rPr>
          <w:b/>
          <w:bCs/>
        </w:rPr>
      </w:pPr>
      <w:r w:rsidRPr="00AF36E5">
        <w:rPr>
          <w:b/>
          <w:bCs/>
        </w:rPr>
        <w:t xml:space="preserve">Instructions for submitting applications: </w:t>
      </w:r>
      <w:r w:rsidR="007A5ECF" w:rsidRPr="00AF36E5">
        <w:t xml:space="preserve">Deadline for submission of application is </w:t>
      </w:r>
      <w:r w:rsidR="006303FC" w:rsidRPr="00AF36E5">
        <w:t xml:space="preserve">10 </w:t>
      </w:r>
      <w:r w:rsidR="007A5ECF" w:rsidRPr="00AF36E5">
        <w:t>Ju</w:t>
      </w:r>
      <w:r w:rsidR="006303FC" w:rsidRPr="00AF36E5">
        <w:t>ly</w:t>
      </w:r>
      <w:r w:rsidR="007A5ECF" w:rsidRPr="00AF36E5">
        <w:t xml:space="preserve"> 2020</w:t>
      </w:r>
    </w:p>
    <w:sectPr w:rsidR="00B644B0" w:rsidRPr="00C134AC"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E493" w14:textId="77777777" w:rsidR="00FF67D5" w:rsidRDefault="00FF67D5" w:rsidP="00C13F45">
      <w:pPr>
        <w:spacing w:after="0"/>
      </w:pPr>
      <w:r>
        <w:separator/>
      </w:r>
    </w:p>
  </w:endnote>
  <w:endnote w:type="continuationSeparator" w:id="0">
    <w:p w14:paraId="0DDD4F2D" w14:textId="77777777" w:rsidR="00FF67D5" w:rsidRDefault="00FF67D5" w:rsidP="00C13F45">
      <w:pPr>
        <w:spacing w:after="0"/>
      </w:pPr>
      <w:r>
        <w:continuationSeparator/>
      </w:r>
    </w:p>
  </w:endnote>
  <w:endnote w:type="continuationNotice" w:id="1">
    <w:p w14:paraId="0AA2A9A1" w14:textId="77777777" w:rsidR="00FF67D5" w:rsidRDefault="00FF67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60333FD9"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xml:space="preserve">: </w:t>
    </w:r>
    <w:r w:rsidR="00AB3178">
      <w:rPr>
        <w:rFonts w:eastAsia="Times New Roman"/>
        <w:sz w:val="18"/>
        <w:szCs w:val="18"/>
      </w:rPr>
      <w:t>25 June</w:t>
    </w:r>
    <w:r w:rsidR="00DE3BAD">
      <w:rPr>
        <w:rFonts w:eastAsia="Times New Roman"/>
        <w:sz w:val="18"/>
        <w:szCs w:val="18"/>
      </w:rPr>
      <w:t xml:space="preserve">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0D705CFC"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12 May 2020</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5008A851"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8171F7">
      <w:rPr>
        <w:rFonts w:eastAsia="Times New Roman"/>
        <w:sz w:val="16"/>
        <w:szCs w:val="16"/>
      </w:rPr>
      <w:t>25 June</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BDF4" w14:textId="77777777" w:rsidR="00FF67D5" w:rsidRDefault="00FF67D5" w:rsidP="00C13F45">
      <w:pPr>
        <w:spacing w:after="0"/>
      </w:pPr>
      <w:r>
        <w:separator/>
      </w:r>
    </w:p>
  </w:footnote>
  <w:footnote w:type="continuationSeparator" w:id="0">
    <w:p w14:paraId="70EFEB3C" w14:textId="77777777" w:rsidR="00FF67D5" w:rsidRDefault="00FF67D5" w:rsidP="00C13F45">
      <w:pPr>
        <w:spacing w:after="0"/>
      </w:pPr>
      <w:r>
        <w:continuationSeparator/>
      </w:r>
    </w:p>
  </w:footnote>
  <w:footnote w:type="continuationNotice" w:id="1">
    <w:p w14:paraId="53134EFE" w14:textId="77777777" w:rsidR="00FF67D5" w:rsidRDefault="00FF67D5">
      <w:pPr>
        <w:spacing w:after="0"/>
      </w:pPr>
    </w:p>
  </w:footnote>
  <w:footnote w:id="2">
    <w:p w14:paraId="4AB20450" w14:textId="77777777" w:rsidR="00E87DFA" w:rsidRPr="004C403A" w:rsidRDefault="00E87DFA" w:rsidP="00E87DFA">
      <w:pPr>
        <w:pStyle w:val="FootnoteText"/>
        <w:rPr>
          <w:lang w:val="en-GB"/>
        </w:rPr>
      </w:pPr>
      <w:r>
        <w:rPr>
          <w:rStyle w:val="FootnoteReference"/>
        </w:rPr>
        <w:footnoteRef/>
      </w:r>
      <w:r>
        <w:t xml:space="preserve"> </w:t>
      </w:r>
      <w:r>
        <w:rPr>
          <w:lang w:val="en-GB"/>
        </w:rPr>
        <w:t>Please refer to Section B for more specific selection criteria for this Policy Fellowship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674644" w:rsidRDefault="00674644" w:rsidP="00E962C3">
    <w:pPr>
      <w:pStyle w:val="Header"/>
    </w:pPr>
    <w:r>
      <w:rPr>
        <w:rFonts w:eastAsia="Arial Unicode MS" w:cs="Arial Unicode MS"/>
        <w:sz w:val="16"/>
      </w:rPr>
      <w:t xml:space="preserve">Proposed </w:t>
    </w:r>
    <w:proofErr w:type="gramStart"/>
    <w:r>
      <w:rPr>
        <w:rFonts w:eastAsia="Arial Unicode MS" w:cs="Arial Unicode MS"/>
        <w:sz w:val="16"/>
      </w:rPr>
      <w:t>Fellowships</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1FD36D23"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497554">
      <w:rPr>
        <w:rFonts w:eastAsia="Arial Unicode MS" w:cs="Arial Unicode MS"/>
        <w:sz w:val="16"/>
      </w:rPr>
      <w:t>Uganda</w:t>
    </w:r>
    <w:r w:rsidR="00674644" w:rsidRPr="00A27AB1">
      <w:rPr>
        <w:rFonts w:eastAsia="Arial Unicode MS" w:cs="Arial Unicode MS"/>
        <w:b/>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6F1D"/>
    <w:multiLevelType w:val="hybridMultilevel"/>
    <w:tmpl w:val="DDF248CA"/>
    <w:lvl w:ilvl="0" w:tplc="308E01FA">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E26B0"/>
    <w:multiLevelType w:val="hybridMultilevel"/>
    <w:tmpl w:val="C05039CC"/>
    <w:lvl w:ilvl="0" w:tplc="4822A2EE">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811B0"/>
    <w:multiLevelType w:val="hybridMultilevel"/>
    <w:tmpl w:val="994CA75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7857131"/>
    <w:multiLevelType w:val="hybridMultilevel"/>
    <w:tmpl w:val="CCEE5486"/>
    <w:lvl w:ilvl="0" w:tplc="62D04582">
      <w:start w:val="1"/>
      <w:numFmt w:val="bullet"/>
      <w:lvlText w:val="-"/>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8D7942"/>
    <w:multiLevelType w:val="hybridMultilevel"/>
    <w:tmpl w:val="C5B66C2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9D6264"/>
    <w:multiLevelType w:val="hybridMultilevel"/>
    <w:tmpl w:val="E988CAF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3645B8"/>
    <w:multiLevelType w:val="hybridMultilevel"/>
    <w:tmpl w:val="BD887EAC"/>
    <w:lvl w:ilvl="0" w:tplc="62D04582">
      <w:start w:val="1"/>
      <w:numFmt w:val="bullet"/>
      <w:lvlText w:val="-"/>
      <w:lvlJc w:val="left"/>
      <w:pPr>
        <w:ind w:left="720" w:hanging="360"/>
      </w:pPr>
      <w:rPr>
        <w:rFonts w:ascii="Courier New" w:hAnsi="Courier New" w:cs="Times New Roman" w:hint="default"/>
        <w:color w:val="auto"/>
        <w:sz w:val="18"/>
      </w:rPr>
    </w:lvl>
    <w:lvl w:ilvl="1" w:tplc="45380382">
      <w:start w:val="1"/>
      <w:numFmt w:val="bullet"/>
      <w:lvlText w:val="o"/>
      <w:lvlJc w:val="left"/>
      <w:pPr>
        <w:ind w:left="362" w:hanging="226"/>
      </w:pPr>
      <w:rPr>
        <w:rFonts w:ascii="Courier New" w:hAnsi="Courier New" w:cs="Times New Roman" w:hint="default"/>
        <w:color w:val="00B050"/>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3C62384"/>
    <w:multiLevelType w:val="hybridMultilevel"/>
    <w:tmpl w:val="4E2A025A"/>
    <w:lvl w:ilvl="0" w:tplc="46406656">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F527FC"/>
    <w:multiLevelType w:val="hybridMultilevel"/>
    <w:tmpl w:val="5B24055A"/>
    <w:lvl w:ilvl="0" w:tplc="EF88E7AA">
      <w:start w:val="1"/>
      <w:numFmt w:val="decimal"/>
      <w:lvlText w:val="%1."/>
      <w:lvlJc w:val="left"/>
      <w:pPr>
        <w:ind w:left="360" w:hanging="360"/>
      </w:pPr>
      <w:rPr>
        <w:rFonts w:ascii="Arial" w:hAnsi="Arial" w:cs="Times New Roman" w:hint="default"/>
        <w:b w:val="0"/>
        <w:i w:val="0"/>
        <w:iCs w:val="0"/>
        <w:caps w:val="0"/>
        <w:smallCaps w:val="0"/>
        <w:strike w:val="0"/>
        <w:dstrike w:val="0"/>
        <w:outline w:val="0"/>
        <w:shadow w:val="0"/>
        <w:emboss w:val="0"/>
        <w:imprint w:val="0"/>
        <w:vanish w:val="0"/>
        <w:webHidden w:val="0"/>
        <w:color w:val="auto"/>
        <w:spacing w:val="0"/>
        <w:kern w:val="0"/>
        <w:position w:val="0"/>
        <w:sz w:val="22"/>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7AF7D40"/>
    <w:multiLevelType w:val="hybridMultilevel"/>
    <w:tmpl w:val="AE207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65ACC"/>
    <w:multiLevelType w:val="hybridMultilevel"/>
    <w:tmpl w:val="1BEA5EB4"/>
    <w:lvl w:ilvl="0" w:tplc="9ACAD576">
      <w:start w:val="1"/>
      <w:numFmt w:val="upperLetter"/>
      <w:pStyle w:val="Heading1"/>
      <w:lvlText w:val="%1."/>
      <w:lvlJc w:val="left"/>
      <w:pPr>
        <w:ind w:left="720" w:hanging="360"/>
      </w:pPr>
      <w:rPr>
        <w:i w:val="0"/>
        <w:i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DBF0B00"/>
    <w:multiLevelType w:val="hybridMultilevel"/>
    <w:tmpl w:val="5F5A9666"/>
    <w:lvl w:ilvl="0" w:tplc="D226937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90AEC"/>
    <w:multiLevelType w:val="hybridMultilevel"/>
    <w:tmpl w:val="60B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C5789"/>
    <w:multiLevelType w:val="hybridMultilevel"/>
    <w:tmpl w:val="B2B67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7F30FA"/>
    <w:multiLevelType w:val="hybridMultilevel"/>
    <w:tmpl w:val="6C6A808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9480FBB"/>
    <w:multiLevelType w:val="hybridMultilevel"/>
    <w:tmpl w:val="7C427710"/>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5D817EF"/>
    <w:multiLevelType w:val="hybridMultilevel"/>
    <w:tmpl w:val="A2841E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D511A5"/>
    <w:multiLevelType w:val="hybridMultilevel"/>
    <w:tmpl w:val="262A8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E713E"/>
    <w:multiLevelType w:val="hybridMultilevel"/>
    <w:tmpl w:val="325A1E9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E667C"/>
    <w:multiLevelType w:val="hybridMultilevel"/>
    <w:tmpl w:val="E4A4118C"/>
    <w:lvl w:ilvl="0" w:tplc="08090005">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D96CA2"/>
    <w:multiLevelType w:val="hybridMultilevel"/>
    <w:tmpl w:val="0C22CEE2"/>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443DDF"/>
    <w:multiLevelType w:val="hybridMultilevel"/>
    <w:tmpl w:val="88EA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9"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EED2394"/>
    <w:multiLevelType w:val="hybridMultilevel"/>
    <w:tmpl w:val="EE500A4A"/>
    <w:lvl w:ilvl="0" w:tplc="EF88E7AA">
      <w:start w:val="1"/>
      <w:numFmt w:val="decimal"/>
      <w:lvlText w:val="%1."/>
      <w:lvlJc w:val="left"/>
      <w:pPr>
        <w:ind w:left="644"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12"/>
  </w:num>
  <w:num w:numId="5">
    <w:abstractNumId w:val="28"/>
  </w:num>
  <w:num w:numId="6">
    <w:abstractNumId w:val="14"/>
  </w:num>
  <w:num w:numId="7">
    <w:abstractNumId w:val="1"/>
  </w:num>
  <w:num w:numId="8">
    <w:abstractNumId w:val="25"/>
  </w:num>
  <w:num w:numId="9">
    <w:abstractNumId w:val="2"/>
  </w:num>
  <w:num w:numId="10">
    <w:abstractNumId w:val="4"/>
  </w:num>
  <w:num w:numId="11">
    <w:abstractNumId w:val="5"/>
  </w:num>
  <w:num w:numId="12">
    <w:abstractNumId w:val="10"/>
  </w:num>
  <w:num w:numId="13">
    <w:abstractNumId w:val="30"/>
  </w:num>
  <w:num w:numId="14">
    <w:abstractNumId w:val="8"/>
  </w:num>
  <w:num w:numId="15">
    <w:abstractNumId w:val="11"/>
  </w:num>
  <w:num w:numId="16">
    <w:abstractNumId w:val="17"/>
  </w:num>
  <w:num w:numId="17">
    <w:abstractNumId w:val="22"/>
  </w:num>
  <w:num w:numId="18">
    <w:abstractNumId w:val="29"/>
  </w:num>
  <w:num w:numId="19">
    <w:abstractNumId w:val="3"/>
  </w:num>
  <w:num w:numId="20">
    <w:abstractNumId w:val="18"/>
  </w:num>
  <w:num w:numId="21">
    <w:abstractNumId w:val="26"/>
  </w:num>
  <w:num w:numId="22">
    <w:abstractNumId w:val="19"/>
  </w:num>
  <w:num w:numId="23">
    <w:abstractNumId w:val="6"/>
  </w:num>
  <w:num w:numId="24">
    <w:abstractNumId w:val="27"/>
  </w:num>
  <w:num w:numId="25">
    <w:abstractNumId w:val="24"/>
  </w:num>
  <w:num w:numId="26">
    <w:abstractNumId w:val="21"/>
  </w:num>
  <w:num w:numId="27">
    <w:abstractNumId w:val="16"/>
  </w:num>
  <w:num w:numId="28">
    <w:abstractNumId w:val="14"/>
  </w:num>
  <w:num w:numId="29">
    <w:abstractNumId w:val="0"/>
  </w:num>
  <w:num w:numId="30">
    <w:abstractNumId w:val="31"/>
  </w:num>
  <w:num w:numId="31">
    <w:abstractNumId w:val="28"/>
  </w:num>
  <w:num w:numId="32">
    <w:abstractNumId w:val="14"/>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7"/>
  </w:num>
  <w:num w:numId="37">
    <w:abstractNumId w:val="10"/>
  </w:num>
  <w:num w:numId="38">
    <w:abstractNumId w:val="26"/>
  </w:num>
  <w:num w:numId="39">
    <w:abstractNumId w:val="21"/>
  </w:num>
  <w:num w:numId="40">
    <w:abstractNumId w:val="15"/>
  </w:num>
  <w:num w:numId="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0863"/>
    <w:rsid w:val="00002F35"/>
    <w:rsid w:val="00003069"/>
    <w:rsid w:val="00003078"/>
    <w:rsid w:val="00003109"/>
    <w:rsid w:val="00007A8C"/>
    <w:rsid w:val="00007B5A"/>
    <w:rsid w:val="00010173"/>
    <w:rsid w:val="000135B9"/>
    <w:rsid w:val="000136C2"/>
    <w:rsid w:val="00013972"/>
    <w:rsid w:val="00014C88"/>
    <w:rsid w:val="00016F53"/>
    <w:rsid w:val="00022272"/>
    <w:rsid w:val="0002492B"/>
    <w:rsid w:val="00024971"/>
    <w:rsid w:val="00025143"/>
    <w:rsid w:val="000262F9"/>
    <w:rsid w:val="000267C7"/>
    <w:rsid w:val="00026AE1"/>
    <w:rsid w:val="00030693"/>
    <w:rsid w:val="000325EC"/>
    <w:rsid w:val="00033FCC"/>
    <w:rsid w:val="00035ABE"/>
    <w:rsid w:val="00035BA0"/>
    <w:rsid w:val="000377FE"/>
    <w:rsid w:val="00041937"/>
    <w:rsid w:val="00041FCC"/>
    <w:rsid w:val="00042F91"/>
    <w:rsid w:val="0004310B"/>
    <w:rsid w:val="000443A7"/>
    <w:rsid w:val="00054DB9"/>
    <w:rsid w:val="00054E34"/>
    <w:rsid w:val="000555D4"/>
    <w:rsid w:val="00055B3A"/>
    <w:rsid w:val="00055C6B"/>
    <w:rsid w:val="00056F98"/>
    <w:rsid w:val="000604EA"/>
    <w:rsid w:val="0006104B"/>
    <w:rsid w:val="000613F8"/>
    <w:rsid w:val="00062458"/>
    <w:rsid w:val="000627B8"/>
    <w:rsid w:val="00062A04"/>
    <w:rsid w:val="00062E12"/>
    <w:rsid w:val="000633FE"/>
    <w:rsid w:val="0006478F"/>
    <w:rsid w:val="00064B43"/>
    <w:rsid w:val="00065A08"/>
    <w:rsid w:val="000663C8"/>
    <w:rsid w:val="00066BA8"/>
    <w:rsid w:val="00067D1A"/>
    <w:rsid w:val="00070159"/>
    <w:rsid w:val="00072160"/>
    <w:rsid w:val="00072163"/>
    <w:rsid w:val="00074433"/>
    <w:rsid w:val="00074BE0"/>
    <w:rsid w:val="000804C8"/>
    <w:rsid w:val="0008181A"/>
    <w:rsid w:val="00081D27"/>
    <w:rsid w:val="00082613"/>
    <w:rsid w:val="000828C7"/>
    <w:rsid w:val="00082B31"/>
    <w:rsid w:val="000838F9"/>
    <w:rsid w:val="00084978"/>
    <w:rsid w:val="00084F5E"/>
    <w:rsid w:val="000857CA"/>
    <w:rsid w:val="00085FAC"/>
    <w:rsid w:val="00086567"/>
    <w:rsid w:val="00087D2D"/>
    <w:rsid w:val="0009055E"/>
    <w:rsid w:val="000917D5"/>
    <w:rsid w:val="00093DB6"/>
    <w:rsid w:val="00094614"/>
    <w:rsid w:val="000A147F"/>
    <w:rsid w:val="000A1BA8"/>
    <w:rsid w:val="000A1E93"/>
    <w:rsid w:val="000A6D3D"/>
    <w:rsid w:val="000A6F66"/>
    <w:rsid w:val="000A7850"/>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091D"/>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5C84"/>
    <w:rsid w:val="001166A5"/>
    <w:rsid w:val="001166E1"/>
    <w:rsid w:val="00116EAF"/>
    <w:rsid w:val="0011765E"/>
    <w:rsid w:val="00117D78"/>
    <w:rsid w:val="00120042"/>
    <w:rsid w:val="00120910"/>
    <w:rsid w:val="00120CA1"/>
    <w:rsid w:val="00122002"/>
    <w:rsid w:val="00122E44"/>
    <w:rsid w:val="00123F66"/>
    <w:rsid w:val="001240A4"/>
    <w:rsid w:val="0012586F"/>
    <w:rsid w:val="0012594E"/>
    <w:rsid w:val="0012608F"/>
    <w:rsid w:val="00126CD2"/>
    <w:rsid w:val="00131AEB"/>
    <w:rsid w:val="00131D1C"/>
    <w:rsid w:val="00132BC6"/>
    <w:rsid w:val="00133E49"/>
    <w:rsid w:val="00134EC6"/>
    <w:rsid w:val="00136537"/>
    <w:rsid w:val="001372F5"/>
    <w:rsid w:val="00137403"/>
    <w:rsid w:val="001418C0"/>
    <w:rsid w:val="001435F2"/>
    <w:rsid w:val="00143ABE"/>
    <w:rsid w:val="00143D72"/>
    <w:rsid w:val="0014447F"/>
    <w:rsid w:val="001447D7"/>
    <w:rsid w:val="00145F60"/>
    <w:rsid w:val="001476B0"/>
    <w:rsid w:val="00147887"/>
    <w:rsid w:val="00153919"/>
    <w:rsid w:val="001548D1"/>
    <w:rsid w:val="0015520B"/>
    <w:rsid w:val="001631C8"/>
    <w:rsid w:val="0016494B"/>
    <w:rsid w:val="00166D0E"/>
    <w:rsid w:val="001670F0"/>
    <w:rsid w:val="001673AA"/>
    <w:rsid w:val="00167692"/>
    <w:rsid w:val="00172BCF"/>
    <w:rsid w:val="00173098"/>
    <w:rsid w:val="0017659F"/>
    <w:rsid w:val="00176CBC"/>
    <w:rsid w:val="0017755B"/>
    <w:rsid w:val="00182486"/>
    <w:rsid w:val="00183131"/>
    <w:rsid w:val="00185089"/>
    <w:rsid w:val="0018691B"/>
    <w:rsid w:val="0019049D"/>
    <w:rsid w:val="0019172D"/>
    <w:rsid w:val="001923F4"/>
    <w:rsid w:val="0019382B"/>
    <w:rsid w:val="00194592"/>
    <w:rsid w:val="0019480C"/>
    <w:rsid w:val="00195F62"/>
    <w:rsid w:val="001970D3"/>
    <w:rsid w:val="00197EB9"/>
    <w:rsid w:val="001A0674"/>
    <w:rsid w:val="001A1468"/>
    <w:rsid w:val="001A1896"/>
    <w:rsid w:val="001A1976"/>
    <w:rsid w:val="001A1ABB"/>
    <w:rsid w:val="001A397F"/>
    <w:rsid w:val="001A3E25"/>
    <w:rsid w:val="001A47A3"/>
    <w:rsid w:val="001A48AF"/>
    <w:rsid w:val="001A7D8F"/>
    <w:rsid w:val="001B03A4"/>
    <w:rsid w:val="001B2027"/>
    <w:rsid w:val="001B25DE"/>
    <w:rsid w:val="001B308D"/>
    <w:rsid w:val="001B3C6E"/>
    <w:rsid w:val="001B55BA"/>
    <w:rsid w:val="001B5FB0"/>
    <w:rsid w:val="001C0EC8"/>
    <w:rsid w:val="001C257F"/>
    <w:rsid w:val="001C37FE"/>
    <w:rsid w:val="001C443B"/>
    <w:rsid w:val="001C4771"/>
    <w:rsid w:val="001C5A7D"/>
    <w:rsid w:val="001C6C1A"/>
    <w:rsid w:val="001D0D12"/>
    <w:rsid w:val="001D1AEB"/>
    <w:rsid w:val="001D2BE1"/>
    <w:rsid w:val="001E18D9"/>
    <w:rsid w:val="001E22DC"/>
    <w:rsid w:val="001E256E"/>
    <w:rsid w:val="001E5682"/>
    <w:rsid w:val="001E6A00"/>
    <w:rsid w:val="001E72B8"/>
    <w:rsid w:val="001F0AEA"/>
    <w:rsid w:val="001F1B9C"/>
    <w:rsid w:val="001F2745"/>
    <w:rsid w:val="001F2B25"/>
    <w:rsid w:val="001F4D0C"/>
    <w:rsid w:val="001F4FB1"/>
    <w:rsid w:val="001F55B8"/>
    <w:rsid w:val="001F65CC"/>
    <w:rsid w:val="001F7691"/>
    <w:rsid w:val="00201033"/>
    <w:rsid w:val="00202F1A"/>
    <w:rsid w:val="00204F8C"/>
    <w:rsid w:val="002055EB"/>
    <w:rsid w:val="002056E0"/>
    <w:rsid w:val="00205F91"/>
    <w:rsid w:val="00211402"/>
    <w:rsid w:val="00211D99"/>
    <w:rsid w:val="00211F13"/>
    <w:rsid w:val="002120D7"/>
    <w:rsid w:val="00212173"/>
    <w:rsid w:val="00212665"/>
    <w:rsid w:val="00214D21"/>
    <w:rsid w:val="002152C6"/>
    <w:rsid w:val="00216F86"/>
    <w:rsid w:val="0021777D"/>
    <w:rsid w:val="002179B4"/>
    <w:rsid w:val="00217E2C"/>
    <w:rsid w:val="0022122F"/>
    <w:rsid w:val="002238C9"/>
    <w:rsid w:val="00224271"/>
    <w:rsid w:val="00231808"/>
    <w:rsid w:val="00232889"/>
    <w:rsid w:val="00237404"/>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751F"/>
    <w:rsid w:val="0026041E"/>
    <w:rsid w:val="002652FD"/>
    <w:rsid w:val="002655B8"/>
    <w:rsid w:val="002656A5"/>
    <w:rsid w:val="00271D16"/>
    <w:rsid w:val="0027311E"/>
    <w:rsid w:val="0027319A"/>
    <w:rsid w:val="00273DCF"/>
    <w:rsid w:val="00276623"/>
    <w:rsid w:val="00280218"/>
    <w:rsid w:val="00280F13"/>
    <w:rsid w:val="002821FA"/>
    <w:rsid w:val="0028283B"/>
    <w:rsid w:val="002839E4"/>
    <w:rsid w:val="00286516"/>
    <w:rsid w:val="00291882"/>
    <w:rsid w:val="00293375"/>
    <w:rsid w:val="00294664"/>
    <w:rsid w:val="00294978"/>
    <w:rsid w:val="00295842"/>
    <w:rsid w:val="00295A75"/>
    <w:rsid w:val="00295E8A"/>
    <w:rsid w:val="00296360"/>
    <w:rsid w:val="00297770"/>
    <w:rsid w:val="00297F10"/>
    <w:rsid w:val="002A2670"/>
    <w:rsid w:val="002A51FF"/>
    <w:rsid w:val="002A6E83"/>
    <w:rsid w:val="002B07F1"/>
    <w:rsid w:val="002B0B69"/>
    <w:rsid w:val="002B11EC"/>
    <w:rsid w:val="002B241A"/>
    <w:rsid w:val="002B2A83"/>
    <w:rsid w:val="002B3280"/>
    <w:rsid w:val="002B401E"/>
    <w:rsid w:val="002B50BE"/>
    <w:rsid w:val="002B5351"/>
    <w:rsid w:val="002B557F"/>
    <w:rsid w:val="002C4E58"/>
    <w:rsid w:val="002C4F21"/>
    <w:rsid w:val="002C6A5E"/>
    <w:rsid w:val="002C75C1"/>
    <w:rsid w:val="002D0FDB"/>
    <w:rsid w:val="002D1E05"/>
    <w:rsid w:val="002D2538"/>
    <w:rsid w:val="002D3006"/>
    <w:rsid w:val="002D3404"/>
    <w:rsid w:val="002D3518"/>
    <w:rsid w:val="002E020D"/>
    <w:rsid w:val="002E4B6A"/>
    <w:rsid w:val="002E6206"/>
    <w:rsid w:val="002E7A72"/>
    <w:rsid w:val="002F0F30"/>
    <w:rsid w:val="002F4B18"/>
    <w:rsid w:val="002F4D6C"/>
    <w:rsid w:val="002F5C03"/>
    <w:rsid w:val="002F7BDD"/>
    <w:rsid w:val="003022DF"/>
    <w:rsid w:val="003023A5"/>
    <w:rsid w:val="003026D2"/>
    <w:rsid w:val="00302830"/>
    <w:rsid w:val="00302E23"/>
    <w:rsid w:val="00306748"/>
    <w:rsid w:val="00306ED0"/>
    <w:rsid w:val="00306FB9"/>
    <w:rsid w:val="0030723D"/>
    <w:rsid w:val="00307275"/>
    <w:rsid w:val="003079E9"/>
    <w:rsid w:val="003115D2"/>
    <w:rsid w:val="00311D2A"/>
    <w:rsid w:val="00312370"/>
    <w:rsid w:val="00312C48"/>
    <w:rsid w:val="003151C7"/>
    <w:rsid w:val="003177BC"/>
    <w:rsid w:val="00320800"/>
    <w:rsid w:val="0032098C"/>
    <w:rsid w:val="00322818"/>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3564"/>
    <w:rsid w:val="003445E6"/>
    <w:rsid w:val="003448D7"/>
    <w:rsid w:val="003451DE"/>
    <w:rsid w:val="003452B5"/>
    <w:rsid w:val="00345384"/>
    <w:rsid w:val="0034701F"/>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2DF1"/>
    <w:rsid w:val="00373B4A"/>
    <w:rsid w:val="00374763"/>
    <w:rsid w:val="003748AE"/>
    <w:rsid w:val="0037612E"/>
    <w:rsid w:val="0037644F"/>
    <w:rsid w:val="0037695D"/>
    <w:rsid w:val="00376D3C"/>
    <w:rsid w:val="003777D1"/>
    <w:rsid w:val="00380863"/>
    <w:rsid w:val="003809A8"/>
    <w:rsid w:val="00380ED6"/>
    <w:rsid w:val="0038314A"/>
    <w:rsid w:val="00387E1F"/>
    <w:rsid w:val="00391E16"/>
    <w:rsid w:val="00391EA7"/>
    <w:rsid w:val="00392944"/>
    <w:rsid w:val="0039355C"/>
    <w:rsid w:val="00396647"/>
    <w:rsid w:val="00396E9A"/>
    <w:rsid w:val="00397A72"/>
    <w:rsid w:val="003A0190"/>
    <w:rsid w:val="003A1DC4"/>
    <w:rsid w:val="003A2180"/>
    <w:rsid w:val="003A3B4A"/>
    <w:rsid w:val="003A530F"/>
    <w:rsid w:val="003A659B"/>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279F"/>
    <w:rsid w:val="003C5840"/>
    <w:rsid w:val="003C6AEC"/>
    <w:rsid w:val="003D0B82"/>
    <w:rsid w:val="003D1278"/>
    <w:rsid w:val="003D145F"/>
    <w:rsid w:val="003D2703"/>
    <w:rsid w:val="003D377D"/>
    <w:rsid w:val="003D4CF7"/>
    <w:rsid w:val="003D5A9F"/>
    <w:rsid w:val="003E025F"/>
    <w:rsid w:val="003E0B0D"/>
    <w:rsid w:val="003E0F01"/>
    <w:rsid w:val="003E16B0"/>
    <w:rsid w:val="003F07F0"/>
    <w:rsid w:val="003F124B"/>
    <w:rsid w:val="003F1EC2"/>
    <w:rsid w:val="003F36EB"/>
    <w:rsid w:val="003F3FD9"/>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007"/>
    <w:rsid w:val="004172A1"/>
    <w:rsid w:val="004179B8"/>
    <w:rsid w:val="00420522"/>
    <w:rsid w:val="004217AB"/>
    <w:rsid w:val="0042229E"/>
    <w:rsid w:val="00422BCA"/>
    <w:rsid w:val="00423B92"/>
    <w:rsid w:val="00423BCA"/>
    <w:rsid w:val="00424EA3"/>
    <w:rsid w:val="00426528"/>
    <w:rsid w:val="00426BFE"/>
    <w:rsid w:val="004311DF"/>
    <w:rsid w:val="00431CF5"/>
    <w:rsid w:val="004328E1"/>
    <w:rsid w:val="004331FE"/>
    <w:rsid w:val="00433CB6"/>
    <w:rsid w:val="00436269"/>
    <w:rsid w:val="004367AA"/>
    <w:rsid w:val="0044121F"/>
    <w:rsid w:val="004424BF"/>
    <w:rsid w:val="004427D2"/>
    <w:rsid w:val="0044326A"/>
    <w:rsid w:val="004447B8"/>
    <w:rsid w:val="00444E56"/>
    <w:rsid w:val="00445D00"/>
    <w:rsid w:val="004509DF"/>
    <w:rsid w:val="004511FB"/>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15CE"/>
    <w:rsid w:val="00474783"/>
    <w:rsid w:val="0047515C"/>
    <w:rsid w:val="004751F5"/>
    <w:rsid w:val="00476CB3"/>
    <w:rsid w:val="004779BA"/>
    <w:rsid w:val="00480C29"/>
    <w:rsid w:val="00481DFB"/>
    <w:rsid w:val="004827A9"/>
    <w:rsid w:val="004863E1"/>
    <w:rsid w:val="00487308"/>
    <w:rsid w:val="00491525"/>
    <w:rsid w:val="00494739"/>
    <w:rsid w:val="004949B7"/>
    <w:rsid w:val="0049550A"/>
    <w:rsid w:val="004957F7"/>
    <w:rsid w:val="004969AA"/>
    <w:rsid w:val="00497554"/>
    <w:rsid w:val="00497DA1"/>
    <w:rsid w:val="004A3616"/>
    <w:rsid w:val="004A5A6D"/>
    <w:rsid w:val="004A658B"/>
    <w:rsid w:val="004A6D18"/>
    <w:rsid w:val="004A6D19"/>
    <w:rsid w:val="004A7ED1"/>
    <w:rsid w:val="004B0C4F"/>
    <w:rsid w:val="004B0D01"/>
    <w:rsid w:val="004B357E"/>
    <w:rsid w:val="004B628A"/>
    <w:rsid w:val="004C195C"/>
    <w:rsid w:val="004C2346"/>
    <w:rsid w:val="004C3534"/>
    <w:rsid w:val="004C3E51"/>
    <w:rsid w:val="004C4AA2"/>
    <w:rsid w:val="004D04F9"/>
    <w:rsid w:val="004D1ABF"/>
    <w:rsid w:val="004D302F"/>
    <w:rsid w:val="004D3AE9"/>
    <w:rsid w:val="004D403B"/>
    <w:rsid w:val="004D428C"/>
    <w:rsid w:val="004D4884"/>
    <w:rsid w:val="004D57FC"/>
    <w:rsid w:val="004D6840"/>
    <w:rsid w:val="004D72D5"/>
    <w:rsid w:val="004D7BE5"/>
    <w:rsid w:val="004E049C"/>
    <w:rsid w:val="004E1F77"/>
    <w:rsid w:val="004E217A"/>
    <w:rsid w:val="004E2B74"/>
    <w:rsid w:val="004E3A22"/>
    <w:rsid w:val="004E3FE5"/>
    <w:rsid w:val="004E4503"/>
    <w:rsid w:val="004E4866"/>
    <w:rsid w:val="004E6795"/>
    <w:rsid w:val="004E6857"/>
    <w:rsid w:val="004E6C60"/>
    <w:rsid w:val="004F0116"/>
    <w:rsid w:val="004F012C"/>
    <w:rsid w:val="004F0950"/>
    <w:rsid w:val="004F0CDE"/>
    <w:rsid w:val="004F1700"/>
    <w:rsid w:val="004F5C3B"/>
    <w:rsid w:val="004F6DCD"/>
    <w:rsid w:val="004F7F62"/>
    <w:rsid w:val="00500F8A"/>
    <w:rsid w:val="005023D4"/>
    <w:rsid w:val="00503571"/>
    <w:rsid w:val="00503A8B"/>
    <w:rsid w:val="00504433"/>
    <w:rsid w:val="00504AEC"/>
    <w:rsid w:val="005105B5"/>
    <w:rsid w:val="00510DB9"/>
    <w:rsid w:val="00512978"/>
    <w:rsid w:val="005129D6"/>
    <w:rsid w:val="005140B6"/>
    <w:rsid w:val="00515B1C"/>
    <w:rsid w:val="005165FC"/>
    <w:rsid w:val="00520978"/>
    <w:rsid w:val="00523B0A"/>
    <w:rsid w:val="00523E90"/>
    <w:rsid w:val="00524115"/>
    <w:rsid w:val="00524DDE"/>
    <w:rsid w:val="00525378"/>
    <w:rsid w:val="005274C9"/>
    <w:rsid w:val="005301DF"/>
    <w:rsid w:val="00530C9C"/>
    <w:rsid w:val="00532052"/>
    <w:rsid w:val="00533A7E"/>
    <w:rsid w:val="005348C4"/>
    <w:rsid w:val="00534967"/>
    <w:rsid w:val="00542279"/>
    <w:rsid w:val="005432DC"/>
    <w:rsid w:val="00543A71"/>
    <w:rsid w:val="0054400C"/>
    <w:rsid w:val="00544194"/>
    <w:rsid w:val="005454B7"/>
    <w:rsid w:val="0054601E"/>
    <w:rsid w:val="0054691B"/>
    <w:rsid w:val="0054707B"/>
    <w:rsid w:val="00550250"/>
    <w:rsid w:val="00550790"/>
    <w:rsid w:val="005520C3"/>
    <w:rsid w:val="0055403C"/>
    <w:rsid w:val="00560191"/>
    <w:rsid w:val="00560D3A"/>
    <w:rsid w:val="005615D7"/>
    <w:rsid w:val="0056160F"/>
    <w:rsid w:val="00561B99"/>
    <w:rsid w:val="0056277F"/>
    <w:rsid w:val="005628C6"/>
    <w:rsid w:val="0056326B"/>
    <w:rsid w:val="00563766"/>
    <w:rsid w:val="0056567D"/>
    <w:rsid w:val="0056628A"/>
    <w:rsid w:val="0056656A"/>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6FD8"/>
    <w:rsid w:val="0058762D"/>
    <w:rsid w:val="00587C3F"/>
    <w:rsid w:val="0059015C"/>
    <w:rsid w:val="00596AFD"/>
    <w:rsid w:val="00596D5D"/>
    <w:rsid w:val="00596E04"/>
    <w:rsid w:val="00597126"/>
    <w:rsid w:val="00597518"/>
    <w:rsid w:val="00597D3E"/>
    <w:rsid w:val="005A1C42"/>
    <w:rsid w:val="005A1C8B"/>
    <w:rsid w:val="005A2EA4"/>
    <w:rsid w:val="005A3EDC"/>
    <w:rsid w:val="005A4D1C"/>
    <w:rsid w:val="005A55EA"/>
    <w:rsid w:val="005A5C76"/>
    <w:rsid w:val="005A65C6"/>
    <w:rsid w:val="005A66FE"/>
    <w:rsid w:val="005B1A78"/>
    <w:rsid w:val="005B29D9"/>
    <w:rsid w:val="005B38B2"/>
    <w:rsid w:val="005B4370"/>
    <w:rsid w:val="005B55AD"/>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709A"/>
    <w:rsid w:val="005F05F5"/>
    <w:rsid w:val="005F0868"/>
    <w:rsid w:val="005F3AB5"/>
    <w:rsid w:val="005F4E20"/>
    <w:rsid w:val="005F7AE1"/>
    <w:rsid w:val="006006B6"/>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2C77"/>
    <w:rsid w:val="00622E01"/>
    <w:rsid w:val="00624969"/>
    <w:rsid w:val="00625CBC"/>
    <w:rsid w:val="006264C6"/>
    <w:rsid w:val="00626EE6"/>
    <w:rsid w:val="006303FC"/>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DAA"/>
    <w:rsid w:val="0065742B"/>
    <w:rsid w:val="00660D85"/>
    <w:rsid w:val="00663981"/>
    <w:rsid w:val="00664D23"/>
    <w:rsid w:val="0066673B"/>
    <w:rsid w:val="006674EF"/>
    <w:rsid w:val="00670944"/>
    <w:rsid w:val="00671CE0"/>
    <w:rsid w:val="006725F9"/>
    <w:rsid w:val="006732B9"/>
    <w:rsid w:val="006735B3"/>
    <w:rsid w:val="00673DBA"/>
    <w:rsid w:val="00674644"/>
    <w:rsid w:val="00675A3A"/>
    <w:rsid w:val="00676E82"/>
    <w:rsid w:val="00677AC6"/>
    <w:rsid w:val="00681CFE"/>
    <w:rsid w:val="00685562"/>
    <w:rsid w:val="00686158"/>
    <w:rsid w:val="00686D32"/>
    <w:rsid w:val="00687BEC"/>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8D4"/>
    <w:rsid w:val="006C1926"/>
    <w:rsid w:val="006C1E20"/>
    <w:rsid w:val="006C2255"/>
    <w:rsid w:val="006C23BA"/>
    <w:rsid w:val="006C3A57"/>
    <w:rsid w:val="006C4620"/>
    <w:rsid w:val="006C6E5A"/>
    <w:rsid w:val="006C7498"/>
    <w:rsid w:val="006C7892"/>
    <w:rsid w:val="006D0F7C"/>
    <w:rsid w:val="006D2083"/>
    <w:rsid w:val="006D289B"/>
    <w:rsid w:val="006D2D69"/>
    <w:rsid w:val="006D3647"/>
    <w:rsid w:val="006D3F17"/>
    <w:rsid w:val="006D4F09"/>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312F"/>
    <w:rsid w:val="00715C08"/>
    <w:rsid w:val="00717D0D"/>
    <w:rsid w:val="00723D22"/>
    <w:rsid w:val="007249D5"/>
    <w:rsid w:val="0072552E"/>
    <w:rsid w:val="00725E96"/>
    <w:rsid w:val="00726381"/>
    <w:rsid w:val="00727292"/>
    <w:rsid w:val="00730947"/>
    <w:rsid w:val="007315F9"/>
    <w:rsid w:val="007335EC"/>
    <w:rsid w:val="007353B8"/>
    <w:rsid w:val="0073741A"/>
    <w:rsid w:val="00737951"/>
    <w:rsid w:val="0074237D"/>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6641"/>
    <w:rsid w:val="00780144"/>
    <w:rsid w:val="00781E63"/>
    <w:rsid w:val="007826D7"/>
    <w:rsid w:val="00782BF7"/>
    <w:rsid w:val="00783342"/>
    <w:rsid w:val="00783CF4"/>
    <w:rsid w:val="00783D7D"/>
    <w:rsid w:val="00784B07"/>
    <w:rsid w:val="00786B37"/>
    <w:rsid w:val="00790FAA"/>
    <w:rsid w:val="00791AFF"/>
    <w:rsid w:val="00794127"/>
    <w:rsid w:val="00796EB8"/>
    <w:rsid w:val="007977FC"/>
    <w:rsid w:val="007A031A"/>
    <w:rsid w:val="007A0A46"/>
    <w:rsid w:val="007A1005"/>
    <w:rsid w:val="007A28EB"/>
    <w:rsid w:val="007A2BE3"/>
    <w:rsid w:val="007A41AA"/>
    <w:rsid w:val="007A5ECF"/>
    <w:rsid w:val="007A68D2"/>
    <w:rsid w:val="007A699A"/>
    <w:rsid w:val="007B24DD"/>
    <w:rsid w:val="007B27DC"/>
    <w:rsid w:val="007B3804"/>
    <w:rsid w:val="007B3BDF"/>
    <w:rsid w:val="007B427D"/>
    <w:rsid w:val="007B6581"/>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2E60"/>
    <w:rsid w:val="007D33B2"/>
    <w:rsid w:val="007D42F7"/>
    <w:rsid w:val="007D5085"/>
    <w:rsid w:val="007D58F9"/>
    <w:rsid w:val="007D66AE"/>
    <w:rsid w:val="007D7E66"/>
    <w:rsid w:val="007E073B"/>
    <w:rsid w:val="007E093F"/>
    <w:rsid w:val="007E177A"/>
    <w:rsid w:val="007E1DB9"/>
    <w:rsid w:val="007E2BA7"/>
    <w:rsid w:val="007E44FA"/>
    <w:rsid w:val="007E4615"/>
    <w:rsid w:val="007E6078"/>
    <w:rsid w:val="007F1DCA"/>
    <w:rsid w:val="007F1FBD"/>
    <w:rsid w:val="007F2454"/>
    <w:rsid w:val="007F29E0"/>
    <w:rsid w:val="007F307C"/>
    <w:rsid w:val="007F3BD6"/>
    <w:rsid w:val="007F64B3"/>
    <w:rsid w:val="007F687B"/>
    <w:rsid w:val="0080011F"/>
    <w:rsid w:val="008022CF"/>
    <w:rsid w:val="00802582"/>
    <w:rsid w:val="00802D47"/>
    <w:rsid w:val="00802E4A"/>
    <w:rsid w:val="00803B0A"/>
    <w:rsid w:val="008062CA"/>
    <w:rsid w:val="008107AE"/>
    <w:rsid w:val="00811D01"/>
    <w:rsid w:val="00812342"/>
    <w:rsid w:val="008132DC"/>
    <w:rsid w:val="00813DC2"/>
    <w:rsid w:val="00816870"/>
    <w:rsid w:val="00816CED"/>
    <w:rsid w:val="008171F7"/>
    <w:rsid w:val="00817F08"/>
    <w:rsid w:val="008228F7"/>
    <w:rsid w:val="0082420B"/>
    <w:rsid w:val="00824305"/>
    <w:rsid w:val="008247DB"/>
    <w:rsid w:val="00826044"/>
    <w:rsid w:val="00827D9B"/>
    <w:rsid w:val="0083283B"/>
    <w:rsid w:val="00833119"/>
    <w:rsid w:val="00836C3F"/>
    <w:rsid w:val="0083721B"/>
    <w:rsid w:val="00837955"/>
    <w:rsid w:val="008405F1"/>
    <w:rsid w:val="008429D2"/>
    <w:rsid w:val="00843935"/>
    <w:rsid w:val="008442E8"/>
    <w:rsid w:val="00845487"/>
    <w:rsid w:val="00846AAE"/>
    <w:rsid w:val="00847A88"/>
    <w:rsid w:val="0085021E"/>
    <w:rsid w:val="00850420"/>
    <w:rsid w:val="00850A88"/>
    <w:rsid w:val="00851317"/>
    <w:rsid w:val="00861F5C"/>
    <w:rsid w:val="00862BD0"/>
    <w:rsid w:val="008651AD"/>
    <w:rsid w:val="00866680"/>
    <w:rsid w:val="00867A42"/>
    <w:rsid w:val="00867E96"/>
    <w:rsid w:val="0087019B"/>
    <w:rsid w:val="008705FF"/>
    <w:rsid w:val="00870CEA"/>
    <w:rsid w:val="00871E14"/>
    <w:rsid w:val="00873008"/>
    <w:rsid w:val="00881430"/>
    <w:rsid w:val="008816CD"/>
    <w:rsid w:val="00883294"/>
    <w:rsid w:val="00885B26"/>
    <w:rsid w:val="008905B8"/>
    <w:rsid w:val="00890605"/>
    <w:rsid w:val="00890FAA"/>
    <w:rsid w:val="00891CEF"/>
    <w:rsid w:val="00892AEE"/>
    <w:rsid w:val="00893506"/>
    <w:rsid w:val="008961AE"/>
    <w:rsid w:val="00897002"/>
    <w:rsid w:val="0089772C"/>
    <w:rsid w:val="008A0A2D"/>
    <w:rsid w:val="008A0F1D"/>
    <w:rsid w:val="008A282E"/>
    <w:rsid w:val="008A4071"/>
    <w:rsid w:val="008A4C00"/>
    <w:rsid w:val="008A4C45"/>
    <w:rsid w:val="008A4D4A"/>
    <w:rsid w:val="008A5296"/>
    <w:rsid w:val="008A5DD7"/>
    <w:rsid w:val="008A6006"/>
    <w:rsid w:val="008B0DE1"/>
    <w:rsid w:val="008B0F31"/>
    <w:rsid w:val="008B1E41"/>
    <w:rsid w:val="008B363D"/>
    <w:rsid w:val="008B6070"/>
    <w:rsid w:val="008B7C3B"/>
    <w:rsid w:val="008C0D4E"/>
    <w:rsid w:val="008C19B3"/>
    <w:rsid w:val="008C1F8E"/>
    <w:rsid w:val="008C4363"/>
    <w:rsid w:val="008C4391"/>
    <w:rsid w:val="008C5D23"/>
    <w:rsid w:val="008C63C1"/>
    <w:rsid w:val="008C6737"/>
    <w:rsid w:val="008D0CA5"/>
    <w:rsid w:val="008D1D6C"/>
    <w:rsid w:val="008D3AE5"/>
    <w:rsid w:val="008D4286"/>
    <w:rsid w:val="008D44BE"/>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494C"/>
    <w:rsid w:val="00905171"/>
    <w:rsid w:val="00905B7E"/>
    <w:rsid w:val="00905BFC"/>
    <w:rsid w:val="009076FB"/>
    <w:rsid w:val="009119D9"/>
    <w:rsid w:val="009150F9"/>
    <w:rsid w:val="00915D32"/>
    <w:rsid w:val="00916B00"/>
    <w:rsid w:val="00916E6B"/>
    <w:rsid w:val="00917818"/>
    <w:rsid w:val="00923D0A"/>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6137"/>
    <w:rsid w:val="00946138"/>
    <w:rsid w:val="009473A7"/>
    <w:rsid w:val="00956B60"/>
    <w:rsid w:val="00956C96"/>
    <w:rsid w:val="009573C4"/>
    <w:rsid w:val="00961838"/>
    <w:rsid w:val="00962A99"/>
    <w:rsid w:val="00962D3A"/>
    <w:rsid w:val="00965139"/>
    <w:rsid w:val="00965853"/>
    <w:rsid w:val="0096735A"/>
    <w:rsid w:val="009675CE"/>
    <w:rsid w:val="00967D71"/>
    <w:rsid w:val="00970A06"/>
    <w:rsid w:val="00972B0A"/>
    <w:rsid w:val="009730AA"/>
    <w:rsid w:val="00974CA0"/>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74A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3A76"/>
    <w:rsid w:val="009E4882"/>
    <w:rsid w:val="009E61EE"/>
    <w:rsid w:val="009E6495"/>
    <w:rsid w:val="009E7963"/>
    <w:rsid w:val="009E7BD9"/>
    <w:rsid w:val="009F019E"/>
    <w:rsid w:val="009F0BB9"/>
    <w:rsid w:val="009F0E0A"/>
    <w:rsid w:val="009F1EAC"/>
    <w:rsid w:val="009F1F0D"/>
    <w:rsid w:val="00A000D6"/>
    <w:rsid w:val="00A00A7A"/>
    <w:rsid w:val="00A01B95"/>
    <w:rsid w:val="00A113CA"/>
    <w:rsid w:val="00A15468"/>
    <w:rsid w:val="00A20695"/>
    <w:rsid w:val="00A22717"/>
    <w:rsid w:val="00A24037"/>
    <w:rsid w:val="00A2493F"/>
    <w:rsid w:val="00A26570"/>
    <w:rsid w:val="00A26E6B"/>
    <w:rsid w:val="00A270B4"/>
    <w:rsid w:val="00A274FF"/>
    <w:rsid w:val="00A309AF"/>
    <w:rsid w:val="00A31376"/>
    <w:rsid w:val="00A32D42"/>
    <w:rsid w:val="00A3373A"/>
    <w:rsid w:val="00A36B6A"/>
    <w:rsid w:val="00A37989"/>
    <w:rsid w:val="00A37FDF"/>
    <w:rsid w:val="00A40488"/>
    <w:rsid w:val="00A416EF"/>
    <w:rsid w:val="00A423A5"/>
    <w:rsid w:val="00A42C1D"/>
    <w:rsid w:val="00A45C38"/>
    <w:rsid w:val="00A503D3"/>
    <w:rsid w:val="00A50DA9"/>
    <w:rsid w:val="00A51A87"/>
    <w:rsid w:val="00A52646"/>
    <w:rsid w:val="00A54F40"/>
    <w:rsid w:val="00A60575"/>
    <w:rsid w:val="00A606E0"/>
    <w:rsid w:val="00A60DED"/>
    <w:rsid w:val="00A61681"/>
    <w:rsid w:val="00A61C84"/>
    <w:rsid w:val="00A62526"/>
    <w:rsid w:val="00A631DF"/>
    <w:rsid w:val="00A632FD"/>
    <w:rsid w:val="00A65C38"/>
    <w:rsid w:val="00A669E4"/>
    <w:rsid w:val="00A676B4"/>
    <w:rsid w:val="00A704B8"/>
    <w:rsid w:val="00A71561"/>
    <w:rsid w:val="00A73C41"/>
    <w:rsid w:val="00A73F45"/>
    <w:rsid w:val="00A7465E"/>
    <w:rsid w:val="00A74DE4"/>
    <w:rsid w:val="00A762C3"/>
    <w:rsid w:val="00A76BBA"/>
    <w:rsid w:val="00A77ECC"/>
    <w:rsid w:val="00A829CF"/>
    <w:rsid w:val="00A86E10"/>
    <w:rsid w:val="00A87DF9"/>
    <w:rsid w:val="00A91B43"/>
    <w:rsid w:val="00A91E13"/>
    <w:rsid w:val="00A92300"/>
    <w:rsid w:val="00A92764"/>
    <w:rsid w:val="00A92FF4"/>
    <w:rsid w:val="00A93689"/>
    <w:rsid w:val="00A9582A"/>
    <w:rsid w:val="00A95F97"/>
    <w:rsid w:val="00AA01BA"/>
    <w:rsid w:val="00AA1F6F"/>
    <w:rsid w:val="00AA23B7"/>
    <w:rsid w:val="00AA24F4"/>
    <w:rsid w:val="00AA2DC2"/>
    <w:rsid w:val="00AA3500"/>
    <w:rsid w:val="00AA39E8"/>
    <w:rsid w:val="00AA405C"/>
    <w:rsid w:val="00AA4F9A"/>
    <w:rsid w:val="00AB0FBC"/>
    <w:rsid w:val="00AB133A"/>
    <w:rsid w:val="00AB1820"/>
    <w:rsid w:val="00AB21A6"/>
    <w:rsid w:val="00AB24E7"/>
    <w:rsid w:val="00AB3178"/>
    <w:rsid w:val="00AB67D2"/>
    <w:rsid w:val="00AB6CC1"/>
    <w:rsid w:val="00AB74F9"/>
    <w:rsid w:val="00AB7AE2"/>
    <w:rsid w:val="00AC023B"/>
    <w:rsid w:val="00AC02CC"/>
    <w:rsid w:val="00AC1A36"/>
    <w:rsid w:val="00AC1F12"/>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1B58"/>
    <w:rsid w:val="00AE25F6"/>
    <w:rsid w:val="00AE29DB"/>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AF36E5"/>
    <w:rsid w:val="00B00488"/>
    <w:rsid w:val="00B015CF"/>
    <w:rsid w:val="00B01ACA"/>
    <w:rsid w:val="00B02316"/>
    <w:rsid w:val="00B02416"/>
    <w:rsid w:val="00B02868"/>
    <w:rsid w:val="00B0379E"/>
    <w:rsid w:val="00B03FCA"/>
    <w:rsid w:val="00B04A23"/>
    <w:rsid w:val="00B0648E"/>
    <w:rsid w:val="00B06735"/>
    <w:rsid w:val="00B1088D"/>
    <w:rsid w:val="00B11540"/>
    <w:rsid w:val="00B11727"/>
    <w:rsid w:val="00B13749"/>
    <w:rsid w:val="00B1544F"/>
    <w:rsid w:val="00B161EF"/>
    <w:rsid w:val="00B165F9"/>
    <w:rsid w:val="00B16C46"/>
    <w:rsid w:val="00B17589"/>
    <w:rsid w:val="00B17E4D"/>
    <w:rsid w:val="00B20685"/>
    <w:rsid w:val="00B21E4B"/>
    <w:rsid w:val="00B221A1"/>
    <w:rsid w:val="00B243F7"/>
    <w:rsid w:val="00B25F44"/>
    <w:rsid w:val="00B26B67"/>
    <w:rsid w:val="00B304CB"/>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1635"/>
    <w:rsid w:val="00B51BF0"/>
    <w:rsid w:val="00B54A12"/>
    <w:rsid w:val="00B55523"/>
    <w:rsid w:val="00B601E5"/>
    <w:rsid w:val="00B60D71"/>
    <w:rsid w:val="00B62073"/>
    <w:rsid w:val="00B62985"/>
    <w:rsid w:val="00B644B0"/>
    <w:rsid w:val="00B665DD"/>
    <w:rsid w:val="00B6721A"/>
    <w:rsid w:val="00B67FB0"/>
    <w:rsid w:val="00B70A3E"/>
    <w:rsid w:val="00B75CC1"/>
    <w:rsid w:val="00B760F5"/>
    <w:rsid w:val="00B76A4C"/>
    <w:rsid w:val="00B80804"/>
    <w:rsid w:val="00B81F59"/>
    <w:rsid w:val="00B82B86"/>
    <w:rsid w:val="00B916BA"/>
    <w:rsid w:val="00B91769"/>
    <w:rsid w:val="00B93E8C"/>
    <w:rsid w:val="00B9523F"/>
    <w:rsid w:val="00B95786"/>
    <w:rsid w:val="00B95C42"/>
    <w:rsid w:val="00BA0024"/>
    <w:rsid w:val="00BA292F"/>
    <w:rsid w:val="00BA3B8E"/>
    <w:rsid w:val="00BA50DF"/>
    <w:rsid w:val="00BA56E6"/>
    <w:rsid w:val="00BA6B26"/>
    <w:rsid w:val="00BB0063"/>
    <w:rsid w:val="00BB05DF"/>
    <w:rsid w:val="00BB0AD3"/>
    <w:rsid w:val="00BB0C29"/>
    <w:rsid w:val="00BB220C"/>
    <w:rsid w:val="00BB3D91"/>
    <w:rsid w:val="00BB53C4"/>
    <w:rsid w:val="00BB5898"/>
    <w:rsid w:val="00BB605C"/>
    <w:rsid w:val="00BB7CB6"/>
    <w:rsid w:val="00BC23A1"/>
    <w:rsid w:val="00BC2A81"/>
    <w:rsid w:val="00BC304D"/>
    <w:rsid w:val="00BC370A"/>
    <w:rsid w:val="00BC4162"/>
    <w:rsid w:val="00BC7A2E"/>
    <w:rsid w:val="00BC7E6D"/>
    <w:rsid w:val="00BD0176"/>
    <w:rsid w:val="00BD0BF1"/>
    <w:rsid w:val="00BD24CA"/>
    <w:rsid w:val="00BD26EA"/>
    <w:rsid w:val="00BD42A0"/>
    <w:rsid w:val="00BD5C03"/>
    <w:rsid w:val="00BD6811"/>
    <w:rsid w:val="00BD6C51"/>
    <w:rsid w:val="00BD7DED"/>
    <w:rsid w:val="00BE0292"/>
    <w:rsid w:val="00BE04EB"/>
    <w:rsid w:val="00BE1705"/>
    <w:rsid w:val="00BE29CD"/>
    <w:rsid w:val="00BE6846"/>
    <w:rsid w:val="00BE7EE2"/>
    <w:rsid w:val="00BF04C3"/>
    <w:rsid w:val="00BF0769"/>
    <w:rsid w:val="00BF19FF"/>
    <w:rsid w:val="00BF1B37"/>
    <w:rsid w:val="00BF1D88"/>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4AC"/>
    <w:rsid w:val="00C13AA4"/>
    <w:rsid w:val="00C13F45"/>
    <w:rsid w:val="00C1410B"/>
    <w:rsid w:val="00C14249"/>
    <w:rsid w:val="00C146DA"/>
    <w:rsid w:val="00C14CDA"/>
    <w:rsid w:val="00C2068E"/>
    <w:rsid w:val="00C20A13"/>
    <w:rsid w:val="00C2388A"/>
    <w:rsid w:val="00C25D4D"/>
    <w:rsid w:val="00C26537"/>
    <w:rsid w:val="00C278F4"/>
    <w:rsid w:val="00C31A03"/>
    <w:rsid w:val="00C32250"/>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58B5"/>
    <w:rsid w:val="00C618EF"/>
    <w:rsid w:val="00C622E1"/>
    <w:rsid w:val="00C65335"/>
    <w:rsid w:val="00C664BB"/>
    <w:rsid w:val="00C67FDF"/>
    <w:rsid w:val="00C718F8"/>
    <w:rsid w:val="00C721B2"/>
    <w:rsid w:val="00C758E8"/>
    <w:rsid w:val="00C76F0E"/>
    <w:rsid w:val="00C77CA0"/>
    <w:rsid w:val="00C8018C"/>
    <w:rsid w:val="00C82835"/>
    <w:rsid w:val="00C831A8"/>
    <w:rsid w:val="00C84967"/>
    <w:rsid w:val="00C8542D"/>
    <w:rsid w:val="00C870FE"/>
    <w:rsid w:val="00C8777B"/>
    <w:rsid w:val="00C915CE"/>
    <w:rsid w:val="00C91ED5"/>
    <w:rsid w:val="00C9340F"/>
    <w:rsid w:val="00C934D2"/>
    <w:rsid w:val="00C94B94"/>
    <w:rsid w:val="00C9681C"/>
    <w:rsid w:val="00C96881"/>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F1AAF"/>
    <w:rsid w:val="00CF22E4"/>
    <w:rsid w:val="00CF3459"/>
    <w:rsid w:val="00CF4B20"/>
    <w:rsid w:val="00CF5973"/>
    <w:rsid w:val="00CF5C10"/>
    <w:rsid w:val="00CF620C"/>
    <w:rsid w:val="00CF6E96"/>
    <w:rsid w:val="00CF752D"/>
    <w:rsid w:val="00CF7A21"/>
    <w:rsid w:val="00D0044B"/>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5DBF"/>
    <w:rsid w:val="00D1787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AC8"/>
    <w:rsid w:val="00D31ED2"/>
    <w:rsid w:val="00D3306B"/>
    <w:rsid w:val="00D333B7"/>
    <w:rsid w:val="00D336BC"/>
    <w:rsid w:val="00D344F8"/>
    <w:rsid w:val="00D35CB1"/>
    <w:rsid w:val="00D4229D"/>
    <w:rsid w:val="00D44DD6"/>
    <w:rsid w:val="00D45D41"/>
    <w:rsid w:val="00D463DC"/>
    <w:rsid w:val="00D478CE"/>
    <w:rsid w:val="00D50D53"/>
    <w:rsid w:val="00D51E7B"/>
    <w:rsid w:val="00D54342"/>
    <w:rsid w:val="00D55532"/>
    <w:rsid w:val="00D56CAF"/>
    <w:rsid w:val="00D60C01"/>
    <w:rsid w:val="00D60FA3"/>
    <w:rsid w:val="00D61B88"/>
    <w:rsid w:val="00D626BD"/>
    <w:rsid w:val="00D63874"/>
    <w:rsid w:val="00D63E24"/>
    <w:rsid w:val="00D6422B"/>
    <w:rsid w:val="00D659CD"/>
    <w:rsid w:val="00D66347"/>
    <w:rsid w:val="00D67985"/>
    <w:rsid w:val="00D736D1"/>
    <w:rsid w:val="00D73D2A"/>
    <w:rsid w:val="00D73FA6"/>
    <w:rsid w:val="00D7457A"/>
    <w:rsid w:val="00D74918"/>
    <w:rsid w:val="00D74937"/>
    <w:rsid w:val="00D75AE4"/>
    <w:rsid w:val="00D81086"/>
    <w:rsid w:val="00D81C9D"/>
    <w:rsid w:val="00D84764"/>
    <w:rsid w:val="00D8555C"/>
    <w:rsid w:val="00D87C9B"/>
    <w:rsid w:val="00D92EA9"/>
    <w:rsid w:val="00D92EC7"/>
    <w:rsid w:val="00D9326C"/>
    <w:rsid w:val="00D94A54"/>
    <w:rsid w:val="00D950DB"/>
    <w:rsid w:val="00D95BC1"/>
    <w:rsid w:val="00D969FB"/>
    <w:rsid w:val="00DA0AEE"/>
    <w:rsid w:val="00DA1493"/>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9EF"/>
    <w:rsid w:val="00DD2BC9"/>
    <w:rsid w:val="00DD3119"/>
    <w:rsid w:val="00DD3877"/>
    <w:rsid w:val="00DD3D44"/>
    <w:rsid w:val="00DD47DF"/>
    <w:rsid w:val="00DD50EC"/>
    <w:rsid w:val="00DD6574"/>
    <w:rsid w:val="00DD6AD0"/>
    <w:rsid w:val="00DE007E"/>
    <w:rsid w:val="00DE0979"/>
    <w:rsid w:val="00DE1278"/>
    <w:rsid w:val="00DE261A"/>
    <w:rsid w:val="00DE3BAD"/>
    <w:rsid w:val="00DE51C7"/>
    <w:rsid w:val="00DE6C0A"/>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30208"/>
    <w:rsid w:val="00E34E66"/>
    <w:rsid w:val="00E35BD4"/>
    <w:rsid w:val="00E365D6"/>
    <w:rsid w:val="00E36720"/>
    <w:rsid w:val="00E3797D"/>
    <w:rsid w:val="00E43808"/>
    <w:rsid w:val="00E440E7"/>
    <w:rsid w:val="00E46219"/>
    <w:rsid w:val="00E4713C"/>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2BF"/>
    <w:rsid w:val="00E8032C"/>
    <w:rsid w:val="00E80E3A"/>
    <w:rsid w:val="00E82048"/>
    <w:rsid w:val="00E820CE"/>
    <w:rsid w:val="00E87235"/>
    <w:rsid w:val="00E8757E"/>
    <w:rsid w:val="00E87DFA"/>
    <w:rsid w:val="00E904EE"/>
    <w:rsid w:val="00E90655"/>
    <w:rsid w:val="00E91442"/>
    <w:rsid w:val="00E92F01"/>
    <w:rsid w:val="00E93D15"/>
    <w:rsid w:val="00E95946"/>
    <w:rsid w:val="00E962C3"/>
    <w:rsid w:val="00EA0070"/>
    <w:rsid w:val="00EA0943"/>
    <w:rsid w:val="00EA0996"/>
    <w:rsid w:val="00EA0F49"/>
    <w:rsid w:val="00EA0FA4"/>
    <w:rsid w:val="00EA4676"/>
    <w:rsid w:val="00EA4B4C"/>
    <w:rsid w:val="00EA6008"/>
    <w:rsid w:val="00EA6015"/>
    <w:rsid w:val="00EA70C9"/>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D1B29"/>
    <w:rsid w:val="00ED40BA"/>
    <w:rsid w:val="00ED579E"/>
    <w:rsid w:val="00ED5C83"/>
    <w:rsid w:val="00ED756C"/>
    <w:rsid w:val="00ED7E93"/>
    <w:rsid w:val="00EE0307"/>
    <w:rsid w:val="00EE12A5"/>
    <w:rsid w:val="00EE7587"/>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275"/>
    <w:rsid w:val="00F42897"/>
    <w:rsid w:val="00F433F4"/>
    <w:rsid w:val="00F472F3"/>
    <w:rsid w:val="00F47BEB"/>
    <w:rsid w:val="00F50733"/>
    <w:rsid w:val="00F53A2A"/>
    <w:rsid w:val="00F54BEA"/>
    <w:rsid w:val="00F565B9"/>
    <w:rsid w:val="00F609B3"/>
    <w:rsid w:val="00F60C89"/>
    <w:rsid w:val="00F60F21"/>
    <w:rsid w:val="00F65A60"/>
    <w:rsid w:val="00F675FD"/>
    <w:rsid w:val="00F678E0"/>
    <w:rsid w:val="00F7172A"/>
    <w:rsid w:val="00F71A4A"/>
    <w:rsid w:val="00F8087E"/>
    <w:rsid w:val="00F84872"/>
    <w:rsid w:val="00F859E9"/>
    <w:rsid w:val="00F87925"/>
    <w:rsid w:val="00F90FC2"/>
    <w:rsid w:val="00F93AF8"/>
    <w:rsid w:val="00F95005"/>
    <w:rsid w:val="00F95808"/>
    <w:rsid w:val="00F96806"/>
    <w:rsid w:val="00FA0BCB"/>
    <w:rsid w:val="00FA1551"/>
    <w:rsid w:val="00FA23BF"/>
    <w:rsid w:val="00FA26C9"/>
    <w:rsid w:val="00FA2843"/>
    <w:rsid w:val="00FA4B43"/>
    <w:rsid w:val="00FA53F9"/>
    <w:rsid w:val="00FA549D"/>
    <w:rsid w:val="00FA65AA"/>
    <w:rsid w:val="00FB12BB"/>
    <w:rsid w:val="00FB1766"/>
    <w:rsid w:val="00FB3500"/>
    <w:rsid w:val="00FB3D1E"/>
    <w:rsid w:val="00FB4C38"/>
    <w:rsid w:val="00FB73C0"/>
    <w:rsid w:val="00FB7601"/>
    <w:rsid w:val="00FB77A3"/>
    <w:rsid w:val="00FB7FFD"/>
    <w:rsid w:val="00FC100D"/>
    <w:rsid w:val="00FC1069"/>
    <w:rsid w:val="00FC1F57"/>
    <w:rsid w:val="00FC2840"/>
    <w:rsid w:val="00FC31CF"/>
    <w:rsid w:val="00FC4D70"/>
    <w:rsid w:val="00FC5610"/>
    <w:rsid w:val="00FC56E0"/>
    <w:rsid w:val="00FC666B"/>
    <w:rsid w:val="00FC751E"/>
    <w:rsid w:val="00FD05C9"/>
    <w:rsid w:val="00FD2C6D"/>
    <w:rsid w:val="00FD3714"/>
    <w:rsid w:val="00FD6C59"/>
    <w:rsid w:val="00FD75D2"/>
    <w:rsid w:val="00FD7D51"/>
    <w:rsid w:val="00FD7DB4"/>
    <w:rsid w:val="00FE0B63"/>
    <w:rsid w:val="00FE135B"/>
    <w:rsid w:val="00FE2AE6"/>
    <w:rsid w:val="00FE5A3D"/>
    <w:rsid w:val="00FE78D5"/>
    <w:rsid w:val="00FF1ABB"/>
    <w:rsid w:val="00FF1E80"/>
    <w:rsid w:val="00FF5AE2"/>
    <w:rsid w:val="00FF67D5"/>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B0"/>
    <w:pPr>
      <w:spacing w:after="120" w:line="240" w:lineRule="auto"/>
    </w:pPr>
  </w:style>
  <w:style w:type="paragraph" w:styleId="Heading1">
    <w:name w:val="heading 1"/>
    <w:basedOn w:val="Normal"/>
    <w:next w:val="Normal"/>
    <w:link w:val="Heading1Char"/>
    <w:uiPriority w:val="9"/>
    <w:qFormat/>
    <w:rsid w:val="00946137"/>
    <w:pPr>
      <w:keepNext/>
      <w:keepLines/>
      <w:numPr>
        <w:numId w:val="4"/>
      </w:numPr>
      <w:spacing w:before="120" w:after="24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5"/>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6"/>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877859748">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loice.epetiru@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oice.epetiru@mottma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371809-1293137023-24556</_dlc_DocId>
    <_dlc_DocIdUrl xmlns="980b2c76-4eb4-4926-991a-bb246786b55e">
      <Url>https://mottmac.sharepoint.com/teams/pj-b0049/gs-rgnhubs/_layouts/15/DocIdRedir.aspx?ID=371809-1293137023-24556</Url>
      <Description>371809-1293137023-24556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E28B7-C650-4402-A092-80AF45956E52}">
  <ds:schemaRefs>
    <ds:schemaRef ds:uri="http://schemas.microsoft.com/sharepoint/events"/>
  </ds:schemaRefs>
</ds:datastoreItem>
</file>

<file path=customXml/itemProps2.xml><?xml version="1.0" encoding="utf-8"?>
<ds:datastoreItem xmlns:ds="http://schemas.openxmlformats.org/officeDocument/2006/customXml" ds:itemID="{4C51A84D-E78B-48BC-BF63-2EFB73E977C5}"/>
</file>

<file path=customXml/itemProps3.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terms/"/>
    <ds:schemaRef ds:uri="77d6aa56-59fd-4e4e-a9ff-7ce34bebf093"/>
    <ds:schemaRef ds:uri="9e34f59f-22da-4d35-944c-fdee973dcf4e"/>
    <ds:schemaRef ds:uri="http://schemas.microsoft.com/office/2006/documentManagement/types"/>
    <ds:schemaRef ds:uri="980b2c76-4eb4-4926-991a-bb246786b55e"/>
    <ds:schemaRef ds:uri="http://www.w3.org/XML/1998/namespace"/>
    <ds:schemaRef ds:uri="http://purl.org/dc/dcmitype/"/>
  </ds:schemaRefs>
</ds:datastoreItem>
</file>

<file path=customXml/itemProps4.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5.xml><?xml version="1.0" encoding="utf-8"?>
<ds:datastoreItem xmlns:ds="http://schemas.openxmlformats.org/officeDocument/2006/customXml" ds:itemID="{05EB7336-49DD-42D4-921C-D615D91B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3241</Words>
  <Characters>18479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Eileen Chappell</cp:lastModifiedBy>
  <cp:revision>13</cp:revision>
  <cp:lastPrinted>2019-02-02T22:40:00Z</cp:lastPrinted>
  <dcterms:created xsi:type="dcterms:W3CDTF">2020-06-30T11:15:00Z</dcterms:created>
  <dcterms:modified xsi:type="dcterms:W3CDTF">2020-09-24T06:58:00Z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9870d99f-7715-4d9a-bc39-635714ba596e</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